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80DB19" w14:textId="77777777" w:rsidR="004E0836" w:rsidRDefault="004E0836" w:rsidP="004E0836">
      <w:pPr>
        <w:pBdr>
          <w:bottom w:val="single" w:sz="4" w:space="1" w:color="auto"/>
        </w:pBdr>
        <w:contextualSpacing/>
        <w:jc w:val="center"/>
        <w:rPr>
          <w:sz w:val="32"/>
        </w:rPr>
      </w:pPr>
      <w:r>
        <w:rPr>
          <w:sz w:val="32"/>
        </w:rPr>
        <w:t>Ministerstvo práce, sociálnych vecí a rodiny Slovenskej republiky</w:t>
      </w:r>
    </w:p>
    <w:p w14:paraId="616244FE" w14:textId="77777777" w:rsidR="004E0836" w:rsidRDefault="004E0836" w:rsidP="004E0836">
      <w:pPr>
        <w:contextualSpacing/>
        <w:jc w:val="center"/>
        <w:rPr>
          <w:sz w:val="32"/>
        </w:rPr>
      </w:pPr>
    </w:p>
    <w:p w14:paraId="11FDA83B" w14:textId="77777777" w:rsidR="004E0836" w:rsidRDefault="004E0836" w:rsidP="004E0836">
      <w:pPr>
        <w:contextualSpacing/>
        <w:jc w:val="center"/>
        <w:rPr>
          <w:b/>
          <w:sz w:val="36"/>
        </w:rPr>
      </w:pPr>
    </w:p>
    <w:p w14:paraId="4B2B9EBF" w14:textId="77777777" w:rsidR="004E0836" w:rsidRDefault="004E0836" w:rsidP="004E0836">
      <w:pPr>
        <w:contextualSpacing/>
        <w:jc w:val="center"/>
        <w:rPr>
          <w:b/>
          <w:sz w:val="36"/>
        </w:rPr>
      </w:pPr>
    </w:p>
    <w:p w14:paraId="6375F1E2" w14:textId="77777777" w:rsidR="004E0836" w:rsidRDefault="004E0836" w:rsidP="004E0836">
      <w:pPr>
        <w:contextualSpacing/>
        <w:jc w:val="center"/>
        <w:rPr>
          <w:b/>
          <w:sz w:val="36"/>
        </w:rPr>
      </w:pPr>
    </w:p>
    <w:p w14:paraId="3ECD458A" w14:textId="77777777" w:rsidR="004E0836" w:rsidRDefault="004E0836" w:rsidP="004E0836">
      <w:pPr>
        <w:contextualSpacing/>
        <w:jc w:val="center"/>
        <w:rPr>
          <w:b/>
          <w:sz w:val="36"/>
        </w:rPr>
      </w:pPr>
    </w:p>
    <w:p w14:paraId="63F1A230" w14:textId="77777777" w:rsidR="004E0836" w:rsidRDefault="004E0836" w:rsidP="004E0836">
      <w:pPr>
        <w:contextualSpacing/>
        <w:jc w:val="center"/>
        <w:rPr>
          <w:b/>
          <w:sz w:val="36"/>
        </w:rPr>
      </w:pPr>
    </w:p>
    <w:p w14:paraId="47E7EA39" w14:textId="77777777" w:rsidR="004E0836" w:rsidRDefault="004E0836" w:rsidP="004E0836">
      <w:pPr>
        <w:contextualSpacing/>
        <w:rPr>
          <w:b/>
          <w:sz w:val="36"/>
        </w:rPr>
      </w:pPr>
    </w:p>
    <w:p w14:paraId="27115DEE" w14:textId="77777777" w:rsidR="004E0836" w:rsidRDefault="004E0836" w:rsidP="004E0836">
      <w:pPr>
        <w:contextualSpacing/>
        <w:jc w:val="center"/>
        <w:rPr>
          <w:b/>
          <w:sz w:val="36"/>
        </w:rPr>
      </w:pPr>
    </w:p>
    <w:p w14:paraId="604D4967" w14:textId="2E4B8E8E" w:rsidR="004E0836" w:rsidRDefault="004E0836" w:rsidP="004E0836">
      <w:pPr>
        <w:contextualSpacing/>
        <w:jc w:val="center"/>
        <w:rPr>
          <w:b/>
          <w:sz w:val="36"/>
        </w:rPr>
      </w:pPr>
      <w:r>
        <w:rPr>
          <w:b/>
          <w:sz w:val="36"/>
        </w:rPr>
        <w:t>VÝROČNÁ SPRÁVA O PLNENÍ</w:t>
      </w:r>
    </w:p>
    <w:p w14:paraId="1005DB5F" w14:textId="77777777" w:rsidR="004E0836" w:rsidRDefault="004E0836" w:rsidP="004E0836">
      <w:pPr>
        <w:contextualSpacing/>
        <w:jc w:val="center"/>
        <w:rPr>
          <w:b/>
          <w:sz w:val="36"/>
        </w:rPr>
      </w:pPr>
    </w:p>
    <w:p w14:paraId="4BBD9504" w14:textId="7E21117C" w:rsidR="004E0836" w:rsidRDefault="004E0836" w:rsidP="004E0836">
      <w:pPr>
        <w:contextualSpacing/>
        <w:jc w:val="center"/>
        <w:rPr>
          <w:b/>
          <w:sz w:val="36"/>
        </w:rPr>
      </w:pPr>
      <w:r>
        <w:rPr>
          <w:b/>
          <w:sz w:val="36"/>
        </w:rPr>
        <w:t xml:space="preserve">AKČNÉHO PLÁNU NA ĎALŠIE POSILNENIE INTEGRÁCIE DLHODOBO </w:t>
      </w:r>
      <w:r w:rsidR="00E849E7">
        <w:rPr>
          <w:b/>
          <w:sz w:val="36"/>
        </w:rPr>
        <w:t>NEZ</w:t>
      </w:r>
      <w:r>
        <w:rPr>
          <w:b/>
          <w:sz w:val="36"/>
        </w:rPr>
        <w:t>AMESTNANÝCH NA TRH PRÁCE V SR S VÝHĽADOM DO ROKU 2030</w:t>
      </w:r>
    </w:p>
    <w:p w14:paraId="430A9B8F" w14:textId="77777777" w:rsidR="004E0836" w:rsidRDefault="004E0836" w:rsidP="004E0836">
      <w:pPr>
        <w:contextualSpacing/>
        <w:jc w:val="center"/>
        <w:rPr>
          <w:b/>
          <w:sz w:val="36"/>
        </w:rPr>
      </w:pPr>
    </w:p>
    <w:p w14:paraId="08FEA661" w14:textId="3D1DFFCA" w:rsidR="004E0836" w:rsidRDefault="004E0836" w:rsidP="004E0836">
      <w:pPr>
        <w:contextualSpacing/>
        <w:jc w:val="center"/>
        <w:rPr>
          <w:b/>
          <w:sz w:val="36"/>
        </w:rPr>
      </w:pPr>
      <w:r>
        <w:rPr>
          <w:b/>
          <w:sz w:val="36"/>
        </w:rPr>
        <w:t xml:space="preserve">ZA ROK 2024  </w:t>
      </w:r>
    </w:p>
    <w:p w14:paraId="2C417A28" w14:textId="77777777" w:rsidR="004E0836" w:rsidRDefault="004E0836" w:rsidP="004E0836">
      <w:pPr>
        <w:contextualSpacing/>
        <w:jc w:val="center"/>
        <w:rPr>
          <w:b/>
          <w:sz w:val="36"/>
        </w:rPr>
      </w:pPr>
    </w:p>
    <w:p w14:paraId="66F81CBB" w14:textId="77777777" w:rsidR="004E0836" w:rsidRPr="00703BC0" w:rsidRDefault="004E0836" w:rsidP="004E0836">
      <w:pPr>
        <w:contextualSpacing/>
        <w:jc w:val="center"/>
        <w:rPr>
          <w:b/>
          <w:sz w:val="28"/>
        </w:rPr>
      </w:pPr>
    </w:p>
    <w:p w14:paraId="577327B8" w14:textId="77777777" w:rsidR="004E0836" w:rsidRDefault="004E0836" w:rsidP="004E0836">
      <w:pPr>
        <w:contextualSpacing/>
        <w:jc w:val="center"/>
        <w:rPr>
          <w:sz w:val="32"/>
        </w:rPr>
      </w:pPr>
    </w:p>
    <w:p w14:paraId="77C7AC5C" w14:textId="77777777" w:rsidR="004E0836" w:rsidRDefault="004E0836" w:rsidP="004E0836">
      <w:pPr>
        <w:contextualSpacing/>
        <w:jc w:val="center"/>
        <w:rPr>
          <w:sz w:val="32"/>
        </w:rPr>
      </w:pPr>
    </w:p>
    <w:p w14:paraId="422C428D" w14:textId="77777777" w:rsidR="004E0836" w:rsidRDefault="004E0836" w:rsidP="004E0836">
      <w:pPr>
        <w:contextualSpacing/>
        <w:jc w:val="center"/>
        <w:rPr>
          <w:sz w:val="32"/>
        </w:rPr>
      </w:pPr>
    </w:p>
    <w:p w14:paraId="37020240" w14:textId="77777777" w:rsidR="004E0836" w:rsidRDefault="004E0836" w:rsidP="004E0836">
      <w:pPr>
        <w:contextualSpacing/>
        <w:jc w:val="center"/>
        <w:rPr>
          <w:sz w:val="32"/>
        </w:rPr>
      </w:pPr>
    </w:p>
    <w:p w14:paraId="51B7F1DD" w14:textId="270F7405" w:rsidR="004E0836" w:rsidRDefault="004E0836" w:rsidP="004E0836">
      <w:pPr>
        <w:contextualSpacing/>
        <w:jc w:val="center"/>
        <w:rPr>
          <w:sz w:val="32"/>
        </w:rPr>
      </w:pPr>
    </w:p>
    <w:p w14:paraId="16E2AE5F" w14:textId="4AB02CE5" w:rsidR="00E849E7" w:rsidRDefault="00E849E7" w:rsidP="004E0836">
      <w:pPr>
        <w:contextualSpacing/>
        <w:jc w:val="center"/>
        <w:rPr>
          <w:sz w:val="32"/>
        </w:rPr>
      </w:pPr>
    </w:p>
    <w:p w14:paraId="63B7278E" w14:textId="5E012E3F" w:rsidR="00E849E7" w:rsidRDefault="00E849E7" w:rsidP="004E0836">
      <w:pPr>
        <w:contextualSpacing/>
        <w:jc w:val="center"/>
        <w:rPr>
          <w:sz w:val="32"/>
        </w:rPr>
      </w:pPr>
    </w:p>
    <w:p w14:paraId="6E58060B" w14:textId="6D33A19F" w:rsidR="00E849E7" w:rsidRDefault="00E849E7" w:rsidP="004E0836">
      <w:pPr>
        <w:contextualSpacing/>
        <w:jc w:val="center"/>
        <w:rPr>
          <w:sz w:val="32"/>
        </w:rPr>
      </w:pPr>
    </w:p>
    <w:p w14:paraId="70CC4C17" w14:textId="6F83CD7D" w:rsidR="00E849E7" w:rsidRDefault="00E849E7" w:rsidP="004E0836">
      <w:pPr>
        <w:contextualSpacing/>
        <w:jc w:val="center"/>
        <w:rPr>
          <w:sz w:val="32"/>
        </w:rPr>
      </w:pPr>
    </w:p>
    <w:p w14:paraId="2E6F2807" w14:textId="77777777" w:rsidR="00E849E7" w:rsidRDefault="00E849E7" w:rsidP="004E0836">
      <w:pPr>
        <w:contextualSpacing/>
        <w:jc w:val="center"/>
        <w:rPr>
          <w:sz w:val="32"/>
        </w:rPr>
      </w:pPr>
    </w:p>
    <w:p w14:paraId="18C68414" w14:textId="77777777" w:rsidR="004E0836" w:rsidRDefault="004E0836" w:rsidP="004E0836">
      <w:pPr>
        <w:contextualSpacing/>
        <w:jc w:val="center"/>
        <w:rPr>
          <w:sz w:val="32"/>
        </w:rPr>
      </w:pPr>
    </w:p>
    <w:p w14:paraId="12C5B01C" w14:textId="77777777" w:rsidR="004E0836" w:rsidRDefault="004E0836" w:rsidP="004E0836">
      <w:pPr>
        <w:contextualSpacing/>
        <w:jc w:val="center"/>
        <w:rPr>
          <w:sz w:val="32"/>
        </w:rPr>
      </w:pPr>
    </w:p>
    <w:p w14:paraId="4501E888" w14:textId="77777777" w:rsidR="004E0836" w:rsidRDefault="004E0836" w:rsidP="004E0836">
      <w:pPr>
        <w:contextualSpacing/>
        <w:jc w:val="center"/>
        <w:rPr>
          <w:sz w:val="32"/>
        </w:rPr>
      </w:pPr>
    </w:p>
    <w:p w14:paraId="75427262" w14:textId="77777777" w:rsidR="004E0836" w:rsidRDefault="004E0836" w:rsidP="004E0836">
      <w:pPr>
        <w:contextualSpacing/>
        <w:jc w:val="center"/>
        <w:rPr>
          <w:sz w:val="32"/>
        </w:rPr>
      </w:pPr>
    </w:p>
    <w:p w14:paraId="112B16A9" w14:textId="77777777" w:rsidR="004E0836" w:rsidRDefault="004E0836" w:rsidP="004E0836">
      <w:pPr>
        <w:contextualSpacing/>
        <w:jc w:val="center"/>
        <w:rPr>
          <w:sz w:val="32"/>
        </w:rPr>
      </w:pPr>
      <w:r>
        <w:rPr>
          <w:sz w:val="32"/>
        </w:rPr>
        <w:t>Bratislava 2025</w:t>
      </w:r>
    </w:p>
    <w:p w14:paraId="0018AF51" w14:textId="6746CD35" w:rsidR="00D167B3" w:rsidRPr="00967335" w:rsidRDefault="00D167B3" w:rsidP="00305066">
      <w:pPr>
        <w:spacing w:line="259" w:lineRule="auto"/>
        <w:jc w:val="center"/>
        <w:rPr>
          <w:sz w:val="24"/>
          <w:szCs w:val="24"/>
          <w:u w:val="single"/>
        </w:rPr>
      </w:pPr>
    </w:p>
    <w:p w14:paraId="6AC7ADDA" w14:textId="77777777" w:rsidR="004E0836" w:rsidRDefault="004E0836" w:rsidP="00D167B3">
      <w:pPr>
        <w:spacing w:line="259" w:lineRule="auto"/>
        <w:ind w:left="708"/>
        <w:jc w:val="center"/>
        <w:rPr>
          <w:sz w:val="24"/>
          <w:szCs w:val="24"/>
          <w:u w:val="single"/>
        </w:rPr>
      </w:pPr>
    </w:p>
    <w:p w14:paraId="19714BC4" w14:textId="6A877CB2" w:rsidR="00D167B3" w:rsidRPr="00967335" w:rsidRDefault="00D167B3" w:rsidP="00D167B3">
      <w:pPr>
        <w:spacing w:line="259" w:lineRule="auto"/>
        <w:ind w:left="708"/>
        <w:jc w:val="center"/>
        <w:rPr>
          <w:sz w:val="24"/>
          <w:szCs w:val="24"/>
          <w:u w:val="single"/>
        </w:rPr>
      </w:pPr>
      <w:r w:rsidRPr="00967335">
        <w:rPr>
          <w:sz w:val="24"/>
          <w:szCs w:val="24"/>
          <w:u w:val="single"/>
        </w:rPr>
        <w:t xml:space="preserve"> </w:t>
      </w:r>
    </w:p>
    <w:p w14:paraId="74F71675" w14:textId="5A22B789" w:rsidR="00D167B3" w:rsidRDefault="00D167B3" w:rsidP="00526A3C">
      <w:pPr>
        <w:spacing w:line="259" w:lineRule="auto"/>
        <w:jc w:val="center"/>
        <w:rPr>
          <w:b/>
          <w:bCs/>
          <w:sz w:val="28"/>
          <w:szCs w:val="28"/>
        </w:rPr>
      </w:pPr>
    </w:p>
    <w:p w14:paraId="00E7F052" w14:textId="77777777" w:rsidR="00FF75B5" w:rsidRPr="00967335" w:rsidRDefault="00FF75B5" w:rsidP="00526A3C">
      <w:pPr>
        <w:spacing w:line="259" w:lineRule="auto"/>
        <w:jc w:val="center"/>
        <w:rPr>
          <w:b/>
          <w:bCs/>
          <w:sz w:val="28"/>
          <w:szCs w:val="28"/>
        </w:rPr>
      </w:pPr>
    </w:p>
    <w:p w14:paraId="07DADE65" w14:textId="545C24BF" w:rsidR="008803A8" w:rsidRPr="00BC0FAD" w:rsidRDefault="00A048CF" w:rsidP="006C128D">
      <w:pPr>
        <w:spacing w:line="259" w:lineRule="auto"/>
        <w:rPr>
          <w:b/>
          <w:bCs/>
          <w:i/>
          <w:iCs/>
          <w:sz w:val="28"/>
          <w:szCs w:val="28"/>
        </w:rPr>
      </w:pPr>
      <w:r w:rsidRPr="00BC0FAD">
        <w:rPr>
          <w:b/>
          <w:bCs/>
          <w:i/>
          <w:iCs/>
          <w:sz w:val="28"/>
          <w:szCs w:val="28"/>
        </w:rPr>
        <w:lastRenderedPageBreak/>
        <w:t>Úvod</w:t>
      </w:r>
    </w:p>
    <w:p w14:paraId="68026AD2" w14:textId="77777777" w:rsidR="00C813ED" w:rsidRPr="00967335" w:rsidRDefault="00C813ED" w:rsidP="006C128D">
      <w:pPr>
        <w:spacing w:line="259" w:lineRule="auto"/>
        <w:rPr>
          <w:b/>
          <w:bCs/>
          <w:i/>
          <w:iCs/>
          <w:sz w:val="24"/>
          <w:szCs w:val="24"/>
        </w:rPr>
      </w:pPr>
    </w:p>
    <w:p w14:paraId="1705E196" w14:textId="3C937ACC" w:rsidR="00C813ED" w:rsidRPr="00967335" w:rsidRDefault="00A048CF" w:rsidP="00A048CF">
      <w:pPr>
        <w:spacing w:line="259" w:lineRule="auto"/>
        <w:jc w:val="both"/>
        <w:rPr>
          <w:sz w:val="24"/>
          <w:szCs w:val="24"/>
        </w:rPr>
      </w:pPr>
      <w:r w:rsidRPr="00967335">
        <w:rPr>
          <w:sz w:val="24"/>
          <w:szCs w:val="24"/>
        </w:rPr>
        <w:t xml:space="preserve">Akčný plán na posilnenie integrácie dlhodobo nezamestnaných na trh práce v Slovenskej republike s výhľadom do roku 2030 (APDN 2030) prestavuje jeden z kľúčových strategických rámcov pre oblasť aktívnej politiky trhu práce a zamestnanosti v rámci programového obdobia na roky 2021 – 2027. </w:t>
      </w:r>
      <w:r w:rsidR="00505CE0" w:rsidRPr="00967335">
        <w:rPr>
          <w:sz w:val="24"/>
          <w:szCs w:val="24"/>
        </w:rPr>
        <w:t>B</w:t>
      </w:r>
      <w:r w:rsidR="00C813ED" w:rsidRPr="00967335">
        <w:rPr>
          <w:sz w:val="24"/>
          <w:szCs w:val="24"/>
        </w:rPr>
        <w:t>ol pripravený v čase, keď situáciu na trhu práce v SR výrazne ovplyvnila pandémia spôsobená ochorením COVID-19, pričom SR patrila k tým krajinám, ktoré zasiahla pandémia v „druhej vlne“ najviac na svete a dopady pandémie COVID-19 výrazne ovplyvnili spoločnosť a hospodárstvo, ako aj trh práce.</w:t>
      </w:r>
      <w:r w:rsidRPr="00967335">
        <w:rPr>
          <w:sz w:val="24"/>
          <w:szCs w:val="24"/>
        </w:rPr>
        <w:t xml:space="preserve"> </w:t>
      </w:r>
    </w:p>
    <w:p w14:paraId="19245742" w14:textId="77777777" w:rsidR="00A048CF" w:rsidRPr="00967335" w:rsidRDefault="00A048CF" w:rsidP="00A048CF">
      <w:pPr>
        <w:jc w:val="both"/>
        <w:rPr>
          <w:sz w:val="24"/>
          <w:szCs w:val="24"/>
        </w:rPr>
      </w:pPr>
    </w:p>
    <w:p w14:paraId="78265ABA" w14:textId="074848B2" w:rsidR="00A048CF" w:rsidRPr="00967335" w:rsidRDefault="00A048CF" w:rsidP="00505CE0">
      <w:pPr>
        <w:spacing w:line="259" w:lineRule="auto"/>
        <w:jc w:val="both"/>
        <w:rPr>
          <w:sz w:val="24"/>
          <w:szCs w:val="24"/>
        </w:rPr>
      </w:pPr>
      <w:r w:rsidRPr="00967335">
        <w:rPr>
          <w:sz w:val="24"/>
          <w:szCs w:val="24"/>
        </w:rPr>
        <w:t xml:space="preserve">Pracovná skupina pre oblasť zamestnanosti, aktívnej politiky trhu práce, Záruky pre mladých a sociálnej ekonomiky  </w:t>
      </w:r>
      <w:r w:rsidR="00505CE0" w:rsidRPr="00967335">
        <w:rPr>
          <w:sz w:val="24"/>
          <w:szCs w:val="24"/>
        </w:rPr>
        <w:t xml:space="preserve">(ďalej len „pracovná skupina“) </w:t>
      </w:r>
      <w:r w:rsidRPr="00967335">
        <w:rPr>
          <w:sz w:val="24"/>
          <w:szCs w:val="24"/>
        </w:rPr>
        <w:t xml:space="preserve">schválila APDN 2030 na svojom </w:t>
      </w:r>
      <w:r w:rsidR="001173EE">
        <w:rPr>
          <w:sz w:val="24"/>
          <w:szCs w:val="24"/>
        </w:rPr>
        <w:t xml:space="preserve">             </w:t>
      </w:r>
      <w:r w:rsidRPr="00967335">
        <w:rPr>
          <w:sz w:val="24"/>
          <w:szCs w:val="24"/>
        </w:rPr>
        <w:t>2. rokovaní dňa 30.</w:t>
      </w:r>
      <w:r w:rsidR="00505CE0" w:rsidRPr="00967335">
        <w:rPr>
          <w:sz w:val="24"/>
          <w:szCs w:val="24"/>
        </w:rPr>
        <w:t>0</w:t>
      </w:r>
      <w:r w:rsidRPr="00967335">
        <w:rPr>
          <w:sz w:val="24"/>
          <w:szCs w:val="24"/>
        </w:rPr>
        <w:t>6.2021. Prvá aktualizácia APDN 2030 bola prerokovaná a schválená pracovnou skupinou na 4. rokovaní dňa 27.10.2022</w:t>
      </w:r>
      <w:r w:rsidR="001173EE">
        <w:rPr>
          <w:sz w:val="24"/>
          <w:szCs w:val="24"/>
        </w:rPr>
        <w:t xml:space="preserve">, </w:t>
      </w:r>
      <w:r w:rsidRPr="00967335">
        <w:rPr>
          <w:sz w:val="24"/>
          <w:szCs w:val="24"/>
        </w:rPr>
        <w:t>druhá aktualizácia APDN 2030 bola prerokovaná a schválená na 6. rokovaní pracovnej skupiny dňa 19.</w:t>
      </w:r>
      <w:r w:rsidR="00505CE0" w:rsidRPr="00967335">
        <w:rPr>
          <w:sz w:val="24"/>
          <w:szCs w:val="24"/>
        </w:rPr>
        <w:t>0</w:t>
      </w:r>
      <w:r w:rsidR="001173EE">
        <w:rPr>
          <w:sz w:val="24"/>
          <w:szCs w:val="24"/>
        </w:rPr>
        <w:t>6.2024.</w:t>
      </w:r>
    </w:p>
    <w:p w14:paraId="1186B6FA" w14:textId="77777777" w:rsidR="00A048CF" w:rsidRPr="00967335" w:rsidRDefault="00A048CF" w:rsidP="006C128D">
      <w:pPr>
        <w:spacing w:line="259" w:lineRule="auto"/>
        <w:rPr>
          <w:bCs/>
          <w:i/>
          <w:iCs/>
          <w:sz w:val="24"/>
          <w:szCs w:val="24"/>
        </w:rPr>
      </w:pPr>
    </w:p>
    <w:p w14:paraId="0C46898C" w14:textId="7035233C" w:rsidR="00685BDF" w:rsidRPr="00685BDF" w:rsidRDefault="001173EE" w:rsidP="00685BDF">
      <w:pPr>
        <w:spacing w:line="259" w:lineRule="auto"/>
        <w:jc w:val="both"/>
        <w:rPr>
          <w:sz w:val="24"/>
          <w:szCs w:val="24"/>
        </w:rPr>
      </w:pPr>
      <w:r>
        <w:rPr>
          <w:sz w:val="24"/>
          <w:szCs w:val="24"/>
        </w:rPr>
        <w:t>Výročná správa o plnení APDN 2030 za rok 2024</w:t>
      </w:r>
      <w:r w:rsidR="00685BDF" w:rsidRPr="00685BDF">
        <w:rPr>
          <w:sz w:val="24"/>
          <w:szCs w:val="24"/>
        </w:rPr>
        <w:t xml:space="preserve">  obsahuje popis vývoja situácie na </w:t>
      </w:r>
      <w:r>
        <w:rPr>
          <w:sz w:val="24"/>
          <w:szCs w:val="24"/>
        </w:rPr>
        <w:t>trhu práce po</w:t>
      </w:r>
      <w:r w:rsidR="00FF75B5">
        <w:rPr>
          <w:sz w:val="24"/>
          <w:szCs w:val="24"/>
        </w:rPr>
        <w:t xml:space="preserve"> prijatí APDN 2030</w:t>
      </w:r>
      <w:r w:rsidR="001D5793">
        <w:rPr>
          <w:sz w:val="24"/>
          <w:szCs w:val="24"/>
        </w:rPr>
        <w:t xml:space="preserve">, </w:t>
      </w:r>
      <w:r w:rsidR="00CC2240">
        <w:rPr>
          <w:sz w:val="24"/>
          <w:szCs w:val="24"/>
        </w:rPr>
        <w:t>s</w:t>
      </w:r>
      <w:r w:rsidR="006D0CE2">
        <w:rPr>
          <w:sz w:val="24"/>
          <w:szCs w:val="24"/>
        </w:rPr>
        <w:t>umárny</w:t>
      </w:r>
      <w:r w:rsidR="00FF75B5">
        <w:rPr>
          <w:sz w:val="24"/>
          <w:szCs w:val="24"/>
        </w:rPr>
        <w:t xml:space="preserve"> prehľad </w:t>
      </w:r>
      <w:r w:rsidR="00CC2240">
        <w:rPr>
          <w:sz w:val="24"/>
          <w:szCs w:val="24"/>
        </w:rPr>
        <w:t xml:space="preserve"> týkajúci sa vyhodnotenia</w:t>
      </w:r>
      <w:r>
        <w:rPr>
          <w:sz w:val="24"/>
          <w:szCs w:val="24"/>
        </w:rPr>
        <w:t xml:space="preserve"> plnenia opatrení APDN 2030 </w:t>
      </w:r>
      <w:r w:rsidR="00F61F84">
        <w:rPr>
          <w:sz w:val="24"/>
          <w:szCs w:val="24"/>
        </w:rPr>
        <w:t>za rok 2024 vrátane aktualizácie APDN 2030</w:t>
      </w:r>
      <w:r w:rsidR="001D5793">
        <w:rPr>
          <w:sz w:val="24"/>
          <w:szCs w:val="24"/>
        </w:rPr>
        <w:t xml:space="preserve">. </w:t>
      </w:r>
      <w:r w:rsidR="00CC2240">
        <w:rPr>
          <w:sz w:val="24"/>
          <w:szCs w:val="24"/>
        </w:rPr>
        <w:t>P</w:t>
      </w:r>
      <w:r w:rsidR="00FF75B5">
        <w:rPr>
          <w:sz w:val="24"/>
          <w:szCs w:val="24"/>
        </w:rPr>
        <w:t xml:space="preserve">odrobný odpočet </w:t>
      </w:r>
      <w:r w:rsidR="00CC2240">
        <w:rPr>
          <w:sz w:val="24"/>
          <w:szCs w:val="24"/>
        </w:rPr>
        <w:t xml:space="preserve">plnenia </w:t>
      </w:r>
      <w:r w:rsidR="00685BDF" w:rsidRPr="00685BDF">
        <w:rPr>
          <w:sz w:val="24"/>
          <w:szCs w:val="24"/>
        </w:rPr>
        <w:t>každého z</w:t>
      </w:r>
      <w:r w:rsidR="005B34CF">
        <w:rPr>
          <w:sz w:val="24"/>
          <w:szCs w:val="24"/>
        </w:rPr>
        <w:t xml:space="preserve"> časovo aktuálnych </w:t>
      </w:r>
      <w:r w:rsidR="00685BDF" w:rsidRPr="00685BDF">
        <w:rPr>
          <w:sz w:val="24"/>
          <w:szCs w:val="24"/>
        </w:rPr>
        <w:t>opatrení</w:t>
      </w:r>
      <w:r w:rsidR="00A04015">
        <w:rPr>
          <w:sz w:val="24"/>
          <w:szCs w:val="24"/>
        </w:rPr>
        <w:t xml:space="preserve"> </w:t>
      </w:r>
      <w:r w:rsidR="00CC2240">
        <w:rPr>
          <w:sz w:val="24"/>
          <w:szCs w:val="24"/>
        </w:rPr>
        <w:t>APDN 2030</w:t>
      </w:r>
      <w:r w:rsidR="001D5793">
        <w:rPr>
          <w:sz w:val="24"/>
          <w:szCs w:val="24"/>
        </w:rPr>
        <w:t xml:space="preserve"> za rok 2024 a</w:t>
      </w:r>
      <w:r w:rsidR="00CC2240">
        <w:rPr>
          <w:sz w:val="24"/>
          <w:szCs w:val="24"/>
        </w:rPr>
        <w:t xml:space="preserve">  </w:t>
      </w:r>
      <w:r w:rsidR="001D5793">
        <w:rPr>
          <w:sz w:val="24"/>
          <w:szCs w:val="24"/>
        </w:rPr>
        <w:t>rozšírenie</w:t>
      </w:r>
      <w:r>
        <w:rPr>
          <w:sz w:val="24"/>
          <w:szCs w:val="24"/>
        </w:rPr>
        <w:t xml:space="preserve"> </w:t>
      </w:r>
      <w:r w:rsidR="001D5793">
        <w:rPr>
          <w:sz w:val="24"/>
          <w:szCs w:val="24"/>
        </w:rPr>
        <w:t>APDN 2030</w:t>
      </w:r>
      <w:r w:rsidR="00F61F84">
        <w:rPr>
          <w:sz w:val="24"/>
          <w:szCs w:val="24"/>
        </w:rPr>
        <w:t xml:space="preserve"> v rámci aktualizácie </w:t>
      </w:r>
      <w:r w:rsidR="00CC2240">
        <w:rPr>
          <w:sz w:val="24"/>
          <w:szCs w:val="24"/>
        </w:rPr>
        <w:t xml:space="preserve">v roku 2025 </w:t>
      </w:r>
      <w:r>
        <w:rPr>
          <w:sz w:val="24"/>
          <w:szCs w:val="24"/>
        </w:rPr>
        <w:t>o</w:t>
      </w:r>
      <w:r w:rsidR="00CC2240">
        <w:rPr>
          <w:sz w:val="24"/>
          <w:szCs w:val="24"/>
        </w:rPr>
        <w:t xml:space="preserve"> nové </w:t>
      </w:r>
      <w:r w:rsidR="00A04015">
        <w:rPr>
          <w:sz w:val="24"/>
          <w:szCs w:val="24"/>
        </w:rPr>
        <w:t xml:space="preserve"> opatrenia, </w:t>
      </w:r>
      <w:r w:rsidR="001D5793">
        <w:rPr>
          <w:sz w:val="24"/>
          <w:szCs w:val="24"/>
        </w:rPr>
        <w:t>tvoria</w:t>
      </w:r>
      <w:r w:rsidR="00CC2240">
        <w:rPr>
          <w:sz w:val="24"/>
          <w:szCs w:val="24"/>
        </w:rPr>
        <w:t xml:space="preserve"> obsah prvej a druhej časti tejto </w:t>
      </w:r>
      <w:r w:rsidR="00A30274">
        <w:rPr>
          <w:sz w:val="24"/>
          <w:szCs w:val="24"/>
        </w:rPr>
        <w:t xml:space="preserve">výročnej </w:t>
      </w:r>
      <w:bookmarkStart w:id="0" w:name="_GoBack"/>
      <w:bookmarkEnd w:id="0"/>
      <w:r w:rsidR="00CC2240">
        <w:rPr>
          <w:sz w:val="24"/>
          <w:szCs w:val="24"/>
        </w:rPr>
        <w:t>správy</w:t>
      </w:r>
      <w:r w:rsidR="00A04015">
        <w:rPr>
          <w:sz w:val="24"/>
          <w:szCs w:val="24"/>
        </w:rPr>
        <w:t>.</w:t>
      </w:r>
      <w:r w:rsidR="00685BDF" w:rsidRPr="00685BDF">
        <w:rPr>
          <w:sz w:val="24"/>
          <w:szCs w:val="24"/>
        </w:rPr>
        <w:t xml:space="preserve"> </w:t>
      </w:r>
    </w:p>
    <w:p w14:paraId="5C2F1045" w14:textId="77777777" w:rsidR="00A048CF" w:rsidRPr="00967335" w:rsidRDefault="00A048CF" w:rsidP="00A048CF">
      <w:pPr>
        <w:spacing w:line="259" w:lineRule="auto"/>
        <w:rPr>
          <w:b/>
          <w:bCs/>
          <w:i/>
          <w:iCs/>
          <w:sz w:val="24"/>
          <w:szCs w:val="24"/>
        </w:rPr>
      </w:pPr>
    </w:p>
    <w:p w14:paraId="22E245BB" w14:textId="7E24932D" w:rsidR="00A048CF" w:rsidRPr="00BC0FAD" w:rsidRDefault="00A048CF" w:rsidP="00A048CF">
      <w:pPr>
        <w:spacing w:line="259" w:lineRule="auto"/>
        <w:rPr>
          <w:b/>
          <w:bCs/>
          <w:i/>
          <w:iCs/>
          <w:sz w:val="28"/>
          <w:szCs w:val="28"/>
        </w:rPr>
      </w:pPr>
      <w:r w:rsidRPr="00BC0FAD">
        <w:rPr>
          <w:b/>
          <w:bCs/>
          <w:i/>
          <w:iCs/>
          <w:sz w:val="28"/>
          <w:szCs w:val="28"/>
        </w:rPr>
        <w:t>Vývoj situácie na trhu práce po prijatí APDN 2030</w:t>
      </w:r>
    </w:p>
    <w:p w14:paraId="4E119065" w14:textId="77777777" w:rsidR="000E3CEE" w:rsidRPr="00967335" w:rsidRDefault="000E3CEE" w:rsidP="006C128D">
      <w:pPr>
        <w:spacing w:line="259" w:lineRule="auto"/>
        <w:rPr>
          <w:b/>
          <w:bCs/>
          <w:i/>
          <w:iCs/>
          <w:szCs w:val="22"/>
        </w:rPr>
      </w:pPr>
    </w:p>
    <w:p w14:paraId="384BBDAF" w14:textId="0998666D" w:rsidR="008803A8" w:rsidRPr="00967335" w:rsidRDefault="00A048CF" w:rsidP="00716FCB">
      <w:pPr>
        <w:spacing w:line="259" w:lineRule="auto"/>
        <w:jc w:val="both"/>
        <w:rPr>
          <w:sz w:val="24"/>
          <w:szCs w:val="24"/>
        </w:rPr>
      </w:pPr>
      <w:bookmarkStart w:id="1" w:name="_Hlk161293775"/>
      <w:r w:rsidRPr="00967335">
        <w:rPr>
          <w:sz w:val="24"/>
          <w:szCs w:val="24"/>
        </w:rPr>
        <w:t xml:space="preserve">Podmienky na trhu práce v Slovenskej republike boli aj v roku 2021 </w:t>
      </w:r>
      <w:r w:rsidR="00165CB6" w:rsidRPr="00967335">
        <w:rPr>
          <w:sz w:val="24"/>
          <w:szCs w:val="24"/>
        </w:rPr>
        <w:t xml:space="preserve">t. j. </w:t>
      </w:r>
      <w:r w:rsidRPr="00967335">
        <w:rPr>
          <w:sz w:val="24"/>
          <w:szCs w:val="24"/>
        </w:rPr>
        <w:t>v</w:t>
      </w:r>
      <w:r w:rsidR="00AB6B10">
        <w:rPr>
          <w:sz w:val="24"/>
          <w:szCs w:val="24"/>
        </w:rPr>
        <w:t> </w:t>
      </w:r>
      <w:r w:rsidRPr="00967335">
        <w:rPr>
          <w:sz w:val="24"/>
          <w:szCs w:val="24"/>
        </w:rPr>
        <w:t>roku</w:t>
      </w:r>
      <w:r w:rsidR="00AB6B10">
        <w:rPr>
          <w:sz w:val="24"/>
          <w:szCs w:val="24"/>
        </w:rPr>
        <w:t xml:space="preserve">, v ktorom bol schválený </w:t>
      </w:r>
      <w:r w:rsidRPr="00967335">
        <w:rPr>
          <w:sz w:val="24"/>
          <w:szCs w:val="24"/>
        </w:rPr>
        <w:t>APDN 2030</w:t>
      </w:r>
      <w:r w:rsidR="00165CB6" w:rsidRPr="00967335">
        <w:rPr>
          <w:sz w:val="24"/>
          <w:szCs w:val="24"/>
        </w:rPr>
        <w:t>,</w:t>
      </w:r>
      <w:r w:rsidRPr="00967335">
        <w:rPr>
          <w:sz w:val="24"/>
          <w:szCs w:val="24"/>
        </w:rPr>
        <w:t xml:space="preserve"> poznačené pandémiou</w:t>
      </w:r>
      <w:r w:rsidR="00165CB6" w:rsidRPr="00967335">
        <w:rPr>
          <w:sz w:val="24"/>
          <w:szCs w:val="24"/>
        </w:rPr>
        <w:t>,</w:t>
      </w:r>
      <w:r w:rsidRPr="00967335">
        <w:rPr>
          <w:sz w:val="24"/>
          <w:szCs w:val="24"/>
        </w:rPr>
        <w:t xml:space="preserve"> avšak situácia na trhu práce sa začala postupne stabilizovať. Pozitívne v tomto smere pôsobili  aj cieľovo orientované  aktívne opatrenia na trhu práce. </w:t>
      </w:r>
      <w:r w:rsidR="00165CB6" w:rsidRPr="00967335">
        <w:rPr>
          <w:sz w:val="24"/>
          <w:szCs w:val="24"/>
        </w:rPr>
        <w:t>P</w:t>
      </w:r>
      <w:r w:rsidR="00C813ED" w:rsidRPr="00967335">
        <w:rPr>
          <w:sz w:val="24"/>
          <w:szCs w:val="24"/>
        </w:rPr>
        <w:t xml:space="preserve">o skončení pandémie spôsobenej ochorením COVID-19 </w:t>
      </w:r>
      <w:r w:rsidR="00165CB6" w:rsidRPr="00967335">
        <w:rPr>
          <w:sz w:val="24"/>
          <w:szCs w:val="24"/>
        </w:rPr>
        <w:t xml:space="preserve">sa situácia na trhu práce </w:t>
      </w:r>
      <w:r w:rsidR="00C813ED" w:rsidRPr="00967335">
        <w:rPr>
          <w:sz w:val="24"/>
          <w:szCs w:val="24"/>
        </w:rPr>
        <w:t xml:space="preserve">postupne </w:t>
      </w:r>
      <w:r w:rsidR="008803A8" w:rsidRPr="00967335">
        <w:rPr>
          <w:sz w:val="24"/>
          <w:szCs w:val="24"/>
        </w:rPr>
        <w:t>zlepš</w:t>
      </w:r>
      <w:r w:rsidR="00AB6B10">
        <w:rPr>
          <w:sz w:val="24"/>
          <w:szCs w:val="24"/>
        </w:rPr>
        <w:t xml:space="preserve">ovala </w:t>
      </w:r>
      <w:r w:rsidR="007B23A1" w:rsidRPr="00967335">
        <w:rPr>
          <w:sz w:val="24"/>
          <w:szCs w:val="24"/>
        </w:rPr>
        <w:t>v roku 2022 a p</w:t>
      </w:r>
      <w:r w:rsidR="008803A8" w:rsidRPr="00967335">
        <w:rPr>
          <w:sz w:val="24"/>
          <w:szCs w:val="24"/>
        </w:rPr>
        <w:t>okles nezamestnanosti</w:t>
      </w:r>
      <w:r w:rsidR="00DB08EF" w:rsidRPr="00967335">
        <w:rPr>
          <w:sz w:val="24"/>
          <w:szCs w:val="24"/>
        </w:rPr>
        <w:t>, vrátane dlhodobej nezamestnanosti</w:t>
      </w:r>
      <w:r w:rsidR="00445E2F" w:rsidRPr="00967335">
        <w:rPr>
          <w:sz w:val="24"/>
          <w:szCs w:val="24"/>
        </w:rPr>
        <w:t>,</w:t>
      </w:r>
      <w:r w:rsidR="008803A8" w:rsidRPr="00967335">
        <w:rPr>
          <w:sz w:val="24"/>
          <w:szCs w:val="24"/>
        </w:rPr>
        <w:t xml:space="preserve"> pokrač</w:t>
      </w:r>
      <w:r w:rsidR="00DB08EF" w:rsidRPr="00967335">
        <w:rPr>
          <w:sz w:val="24"/>
          <w:szCs w:val="24"/>
        </w:rPr>
        <w:t>oval aj v roku 2023</w:t>
      </w:r>
      <w:r w:rsidR="00AB6B10">
        <w:rPr>
          <w:sz w:val="24"/>
          <w:szCs w:val="24"/>
        </w:rPr>
        <w:t>, čo ukazuje aj medziročné porovnanie.</w:t>
      </w:r>
      <w:r w:rsidR="008803A8" w:rsidRPr="00967335">
        <w:rPr>
          <w:sz w:val="24"/>
          <w:szCs w:val="24"/>
        </w:rPr>
        <w:t xml:space="preserve"> </w:t>
      </w:r>
      <w:r w:rsidR="007B23A1" w:rsidRPr="00967335">
        <w:rPr>
          <w:sz w:val="24"/>
          <w:szCs w:val="24"/>
        </w:rPr>
        <w:t>V decembri 2022 dosiahla  m</w:t>
      </w:r>
      <w:r w:rsidR="008803A8" w:rsidRPr="00967335">
        <w:rPr>
          <w:sz w:val="24"/>
          <w:szCs w:val="24"/>
        </w:rPr>
        <w:t>iera evidovanej nezamestnanosti (MEN) 5,9 % a</w:t>
      </w:r>
      <w:r w:rsidR="007B23A1" w:rsidRPr="00967335">
        <w:rPr>
          <w:sz w:val="24"/>
          <w:szCs w:val="24"/>
        </w:rPr>
        <w:t xml:space="preserve"> oproti </w:t>
      </w:r>
      <w:r w:rsidR="008803A8" w:rsidRPr="00967335">
        <w:rPr>
          <w:sz w:val="24"/>
          <w:szCs w:val="24"/>
        </w:rPr>
        <w:t>decembr</w:t>
      </w:r>
      <w:r w:rsidR="007B23A1" w:rsidRPr="00967335">
        <w:rPr>
          <w:sz w:val="24"/>
          <w:szCs w:val="24"/>
        </w:rPr>
        <w:t>u</w:t>
      </w:r>
      <w:r w:rsidR="008803A8" w:rsidRPr="00967335">
        <w:rPr>
          <w:sz w:val="24"/>
          <w:szCs w:val="24"/>
        </w:rPr>
        <w:t xml:space="preserve"> 2023 sa znížila </w:t>
      </w:r>
      <w:r w:rsidR="007B23A1" w:rsidRPr="00967335">
        <w:rPr>
          <w:sz w:val="24"/>
          <w:szCs w:val="24"/>
        </w:rPr>
        <w:t xml:space="preserve">o 0,82 </w:t>
      </w:r>
      <w:proofErr w:type="spellStart"/>
      <w:r w:rsidR="007B23A1" w:rsidRPr="00967335">
        <w:rPr>
          <w:sz w:val="24"/>
          <w:szCs w:val="24"/>
        </w:rPr>
        <w:t>p.b</w:t>
      </w:r>
      <w:proofErr w:type="spellEnd"/>
      <w:r w:rsidR="007B23A1" w:rsidRPr="00967335">
        <w:rPr>
          <w:sz w:val="24"/>
          <w:szCs w:val="24"/>
        </w:rPr>
        <w:t xml:space="preserve">.  na </w:t>
      </w:r>
      <w:r w:rsidR="008803A8" w:rsidRPr="00967335">
        <w:rPr>
          <w:sz w:val="24"/>
          <w:szCs w:val="24"/>
        </w:rPr>
        <w:t xml:space="preserve">5,08 %. V období dvoch rokov (od konca roku 2021 až do konca roku 2023) MEN poklesla o 1,71 </w:t>
      </w:r>
      <w:proofErr w:type="spellStart"/>
      <w:r w:rsidR="008803A8" w:rsidRPr="00967335">
        <w:rPr>
          <w:sz w:val="24"/>
          <w:szCs w:val="24"/>
        </w:rPr>
        <w:t>p.b</w:t>
      </w:r>
      <w:proofErr w:type="spellEnd"/>
      <w:r w:rsidR="008803A8" w:rsidRPr="00967335">
        <w:rPr>
          <w:sz w:val="24"/>
          <w:szCs w:val="24"/>
        </w:rPr>
        <w:t>.</w:t>
      </w:r>
      <w:r w:rsidR="00AB6B10">
        <w:rPr>
          <w:sz w:val="24"/>
          <w:szCs w:val="24"/>
        </w:rPr>
        <w:t xml:space="preserve">, a to </w:t>
      </w:r>
      <w:r w:rsidR="00BC5F80" w:rsidRPr="00967335">
        <w:rPr>
          <w:sz w:val="24"/>
          <w:szCs w:val="24"/>
        </w:rPr>
        <w:t>zo 6,76 % na 5,08 %</w:t>
      </w:r>
      <w:r w:rsidR="00AB6B10">
        <w:rPr>
          <w:sz w:val="24"/>
          <w:szCs w:val="24"/>
        </w:rPr>
        <w:t xml:space="preserve"> a p</w:t>
      </w:r>
      <w:r w:rsidR="008803A8" w:rsidRPr="00967335">
        <w:rPr>
          <w:sz w:val="24"/>
          <w:szCs w:val="24"/>
        </w:rPr>
        <w:t xml:space="preserve">očet evidovaných </w:t>
      </w:r>
      <w:proofErr w:type="spellStart"/>
      <w:r w:rsidR="008803A8" w:rsidRPr="00967335">
        <w:rPr>
          <w:sz w:val="24"/>
          <w:szCs w:val="24"/>
        </w:rPr>
        <w:t>UoZ</w:t>
      </w:r>
      <w:proofErr w:type="spellEnd"/>
      <w:r w:rsidR="008803A8" w:rsidRPr="00967335">
        <w:rPr>
          <w:sz w:val="24"/>
          <w:szCs w:val="24"/>
        </w:rPr>
        <w:t xml:space="preserve"> sa znížil zo 178 143 ku koncu decembra 2022 na 169 933 osôb ku koncu decembra 2023. Celkovo počet evidovaných </w:t>
      </w:r>
      <w:proofErr w:type="spellStart"/>
      <w:r w:rsidR="008803A8" w:rsidRPr="00967335">
        <w:rPr>
          <w:sz w:val="24"/>
          <w:szCs w:val="24"/>
        </w:rPr>
        <w:t>UoZ</w:t>
      </w:r>
      <w:proofErr w:type="spellEnd"/>
      <w:r w:rsidR="008803A8" w:rsidRPr="00967335">
        <w:rPr>
          <w:sz w:val="24"/>
          <w:szCs w:val="24"/>
        </w:rPr>
        <w:t xml:space="preserve">  za obdobie dvoch rokov (2021 až 2023) poklesol o 30 292, čo predstavuje pokles o 15,13 %. </w:t>
      </w:r>
    </w:p>
    <w:p w14:paraId="59BFC7F2" w14:textId="77777777" w:rsidR="00716FCB" w:rsidRPr="00967335" w:rsidRDefault="00716FCB" w:rsidP="00716FCB">
      <w:pPr>
        <w:spacing w:line="259" w:lineRule="auto"/>
        <w:jc w:val="both"/>
        <w:rPr>
          <w:sz w:val="24"/>
          <w:szCs w:val="24"/>
        </w:rPr>
      </w:pPr>
    </w:p>
    <w:p w14:paraId="3996FDF8" w14:textId="43DF9941" w:rsidR="00EC67D5" w:rsidRPr="00967335" w:rsidRDefault="00B70B96" w:rsidP="00716FCB">
      <w:pPr>
        <w:spacing w:line="259" w:lineRule="auto"/>
        <w:jc w:val="both"/>
        <w:rPr>
          <w:sz w:val="24"/>
          <w:szCs w:val="24"/>
        </w:rPr>
      </w:pPr>
      <w:r w:rsidRPr="00967335">
        <w:rPr>
          <w:sz w:val="24"/>
          <w:szCs w:val="24"/>
        </w:rPr>
        <w:t>Kým v</w:t>
      </w:r>
      <w:r w:rsidR="00EC67D5" w:rsidRPr="00967335">
        <w:rPr>
          <w:sz w:val="24"/>
          <w:szCs w:val="24"/>
        </w:rPr>
        <w:t xml:space="preserve"> decembri 2022 bolo </w:t>
      </w:r>
      <w:r w:rsidR="00445E2F" w:rsidRPr="00967335">
        <w:rPr>
          <w:sz w:val="24"/>
          <w:szCs w:val="24"/>
        </w:rPr>
        <w:t xml:space="preserve">v evidencii úradov PSVR </w:t>
      </w:r>
      <w:r w:rsidR="00EC67D5" w:rsidRPr="00967335">
        <w:rPr>
          <w:sz w:val="24"/>
          <w:szCs w:val="24"/>
        </w:rPr>
        <w:t xml:space="preserve">z celkového počtu nezamestnaných (178 143 </w:t>
      </w:r>
      <w:proofErr w:type="spellStart"/>
      <w:r w:rsidR="00EC67D5" w:rsidRPr="00967335">
        <w:rPr>
          <w:sz w:val="24"/>
          <w:szCs w:val="24"/>
        </w:rPr>
        <w:t>UoZ</w:t>
      </w:r>
      <w:proofErr w:type="spellEnd"/>
      <w:r w:rsidR="00EC67D5" w:rsidRPr="00967335">
        <w:rPr>
          <w:sz w:val="24"/>
          <w:szCs w:val="24"/>
        </w:rPr>
        <w:t xml:space="preserve">) 75 023 DN  </w:t>
      </w:r>
      <w:r w:rsidRPr="00967335">
        <w:rPr>
          <w:sz w:val="24"/>
          <w:szCs w:val="24"/>
        </w:rPr>
        <w:t xml:space="preserve"> a ich </w:t>
      </w:r>
      <w:r w:rsidR="00EC67D5" w:rsidRPr="00967335">
        <w:rPr>
          <w:sz w:val="24"/>
          <w:szCs w:val="24"/>
        </w:rPr>
        <w:t xml:space="preserve">podiel </w:t>
      </w:r>
      <w:r w:rsidRPr="00967335">
        <w:rPr>
          <w:sz w:val="24"/>
          <w:szCs w:val="24"/>
        </w:rPr>
        <w:t xml:space="preserve">na celkovom počte evidovaných </w:t>
      </w:r>
      <w:proofErr w:type="spellStart"/>
      <w:r w:rsidRPr="00967335">
        <w:rPr>
          <w:sz w:val="24"/>
          <w:szCs w:val="24"/>
        </w:rPr>
        <w:t>UoZ</w:t>
      </w:r>
      <w:proofErr w:type="spellEnd"/>
      <w:r w:rsidRPr="00967335">
        <w:rPr>
          <w:sz w:val="24"/>
          <w:szCs w:val="24"/>
        </w:rPr>
        <w:t xml:space="preserve"> predstavoval </w:t>
      </w:r>
      <w:r w:rsidR="00EC67D5" w:rsidRPr="00967335">
        <w:rPr>
          <w:sz w:val="24"/>
          <w:szCs w:val="24"/>
        </w:rPr>
        <w:t>42,11 %</w:t>
      </w:r>
      <w:r w:rsidRPr="00967335">
        <w:rPr>
          <w:sz w:val="24"/>
          <w:szCs w:val="24"/>
        </w:rPr>
        <w:t>, k</w:t>
      </w:r>
      <w:r w:rsidR="00EC67D5" w:rsidRPr="00967335">
        <w:rPr>
          <w:sz w:val="24"/>
          <w:szCs w:val="24"/>
        </w:rPr>
        <w:t xml:space="preserve">u koncu decembra 2023 </w:t>
      </w:r>
      <w:r w:rsidR="00445E2F" w:rsidRPr="00967335">
        <w:rPr>
          <w:sz w:val="24"/>
          <w:szCs w:val="24"/>
        </w:rPr>
        <w:t xml:space="preserve">došlo </w:t>
      </w:r>
      <w:r w:rsidRPr="00967335">
        <w:rPr>
          <w:sz w:val="24"/>
          <w:szCs w:val="24"/>
        </w:rPr>
        <w:t>nielen k</w:t>
      </w:r>
      <w:r w:rsidR="00445E2F" w:rsidRPr="00967335">
        <w:rPr>
          <w:sz w:val="24"/>
          <w:szCs w:val="24"/>
        </w:rPr>
        <w:t xml:space="preserve"> zníženiu </w:t>
      </w:r>
      <w:r w:rsidR="00EC67D5" w:rsidRPr="00967335">
        <w:rPr>
          <w:sz w:val="24"/>
          <w:szCs w:val="24"/>
        </w:rPr>
        <w:t xml:space="preserve">celkového počtu nezamestnaných </w:t>
      </w:r>
      <w:r w:rsidRPr="00967335">
        <w:rPr>
          <w:sz w:val="24"/>
          <w:szCs w:val="24"/>
        </w:rPr>
        <w:t xml:space="preserve">na </w:t>
      </w:r>
      <w:r w:rsidR="00EC67D5" w:rsidRPr="00967335">
        <w:rPr>
          <w:sz w:val="24"/>
          <w:szCs w:val="24"/>
        </w:rPr>
        <w:t xml:space="preserve">169 933 </w:t>
      </w:r>
      <w:proofErr w:type="spellStart"/>
      <w:r w:rsidR="00EC67D5" w:rsidRPr="00967335">
        <w:rPr>
          <w:sz w:val="24"/>
          <w:szCs w:val="24"/>
        </w:rPr>
        <w:t>UoZ</w:t>
      </w:r>
      <w:proofErr w:type="spellEnd"/>
      <w:r w:rsidRPr="00967335">
        <w:rPr>
          <w:sz w:val="24"/>
          <w:szCs w:val="24"/>
        </w:rPr>
        <w:t xml:space="preserve">, ale aj </w:t>
      </w:r>
      <w:r w:rsidR="00445E2F" w:rsidRPr="00967335">
        <w:rPr>
          <w:sz w:val="24"/>
          <w:szCs w:val="24"/>
        </w:rPr>
        <w:t xml:space="preserve">k zníženiu počtu DN na </w:t>
      </w:r>
      <w:r w:rsidR="00EC67D5" w:rsidRPr="00967335">
        <w:rPr>
          <w:sz w:val="24"/>
          <w:szCs w:val="24"/>
        </w:rPr>
        <w:t xml:space="preserve">69 953 </w:t>
      </w:r>
      <w:r w:rsidR="00445E2F" w:rsidRPr="00967335">
        <w:rPr>
          <w:sz w:val="24"/>
          <w:szCs w:val="24"/>
        </w:rPr>
        <w:t>osôb</w:t>
      </w:r>
      <w:r w:rsidRPr="00967335">
        <w:rPr>
          <w:sz w:val="24"/>
          <w:szCs w:val="24"/>
        </w:rPr>
        <w:t xml:space="preserve">, pričom ich </w:t>
      </w:r>
      <w:r w:rsidR="00EC67D5" w:rsidRPr="00967335">
        <w:rPr>
          <w:sz w:val="24"/>
          <w:szCs w:val="24"/>
        </w:rPr>
        <w:t xml:space="preserve">podiel </w:t>
      </w:r>
      <w:r w:rsidRPr="00967335">
        <w:rPr>
          <w:sz w:val="24"/>
          <w:szCs w:val="24"/>
        </w:rPr>
        <w:t xml:space="preserve">na celkovom počte evidovaných </w:t>
      </w:r>
      <w:proofErr w:type="spellStart"/>
      <w:r w:rsidRPr="00967335">
        <w:rPr>
          <w:sz w:val="24"/>
          <w:szCs w:val="24"/>
        </w:rPr>
        <w:t>UoZ</w:t>
      </w:r>
      <w:proofErr w:type="spellEnd"/>
      <w:r w:rsidRPr="00967335">
        <w:rPr>
          <w:sz w:val="24"/>
          <w:szCs w:val="24"/>
        </w:rPr>
        <w:t xml:space="preserve"> predstavoval </w:t>
      </w:r>
      <w:r w:rsidR="00EC67D5" w:rsidRPr="00967335">
        <w:rPr>
          <w:sz w:val="24"/>
          <w:szCs w:val="24"/>
        </w:rPr>
        <w:t>42,11 %</w:t>
      </w:r>
      <w:r w:rsidRPr="00967335">
        <w:rPr>
          <w:sz w:val="24"/>
          <w:szCs w:val="24"/>
        </w:rPr>
        <w:t>. V medziročnom porovnaní ide nielen o z</w:t>
      </w:r>
      <w:r w:rsidR="00EC67D5" w:rsidRPr="00967335">
        <w:rPr>
          <w:sz w:val="24"/>
          <w:szCs w:val="24"/>
        </w:rPr>
        <w:t xml:space="preserve">níženie počtu </w:t>
      </w:r>
      <w:r w:rsidRPr="00967335">
        <w:rPr>
          <w:sz w:val="24"/>
          <w:szCs w:val="24"/>
        </w:rPr>
        <w:t xml:space="preserve">DN </w:t>
      </w:r>
      <w:r w:rsidR="00EC67D5" w:rsidRPr="00967335">
        <w:rPr>
          <w:sz w:val="24"/>
          <w:szCs w:val="24"/>
        </w:rPr>
        <w:t>o 5</w:t>
      </w:r>
      <w:r w:rsidR="00445E2F" w:rsidRPr="00967335">
        <w:rPr>
          <w:sz w:val="24"/>
          <w:szCs w:val="24"/>
        </w:rPr>
        <w:t> </w:t>
      </w:r>
      <w:r w:rsidR="00EC67D5" w:rsidRPr="00967335">
        <w:rPr>
          <w:sz w:val="24"/>
          <w:szCs w:val="24"/>
        </w:rPr>
        <w:t>070 (</w:t>
      </w:r>
      <w:proofErr w:type="spellStart"/>
      <w:r w:rsidRPr="00967335">
        <w:rPr>
          <w:sz w:val="24"/>
          <w:szCs w:val="24"/>
        </w:rPr>
        <w:t>t.j</w:t>
      </w:r>
      <w:proofErr w:type="spellEnd"/>
      <w:r w:rsidRPr="00967335">
        <w:rPr>
          <w:sz w:val="24"/>
          <w:szCs w:val="24"/>
        </w:rPr>
        <w:t xml:space="preserve">. </w:t>
      </w:r>
      <w:r w:rsidR="00EC67D5" w:rsidRPr="00967335">
        <w:rPr>
          <w:sz w:val="24"/>
          <w:szCs w:val="24"/>
        </w:rPr>
        <w:t>o 6,76 %)</w:t>
      </w:r>
      <w:r w:rsidRPr="00967335">
        <w:rPr>
          <w:sz w:val="24"/>
          <w:szCs w:val="24"/>
        </w:rPr>
        <w:t xml:space="preserve">, ale aj k </w:t>
      </w:r>
      <w:r w:rsidR="00EC67D5" w:rsidRPr="00967335">
        <w:rPr>
          <w:sz w:val="24"/>
          <w:szCs w:val="24"/>
        </w:rPr>
        <w:t>zníženi</w:t>
      </w:r>
      <w:r w:rsidR="00445E2F" w:rsidRPr="00967335">
        <w:rPr>
          <w:sz w:val="24"/>
          <w:szCs w:val="24"/>
        </w:rPr>
        <w:t>u</w:t>
      </w:r>
      <w:r w:rsidR="00EC67D5" w:rsidRPr="00967335">
        <w:rPr>
          <w:sz w:val="24"/>
          <w:szCs w:val="24"/>
        </w:rPr>
        <w:t xml:space="preserve"> podielu DN na celkovom počte </w:t>
      </w:r>
      <w:proofErr w:type="spellStart"/>
      <w:r w:rsidR="00EC67D5" w:rsidRPr="00967335">
        <w:rPr>
          <w:sz w:val="24"/>
          <w:szCs w:val="24"/>
        </w:rPr>
        <w:t>UoZ</w:t>
      </w:r>
      <w:proofErr w:type="spellEnd"/>
      <w:r w:rsidR="00EC67D5" w:rsidRPr="00967335">
        <w:rPr>
          <w:sz w:val="24"/>
          <w:szCs w:val="24"/>
        </w:rPr>
        <w:t xml:space="preserve"> o 0,95 </w:t>
      </w:r>
      <w:proofErr w:type="spellStart"/>
      <w:r w:rsidR="00EC67D5" w:rsidRPr="00967335">
        <w:rPr>
          <w:sz w:val="24"/>
          <w:szCs w:val="24"/>
        </w:rPr>
        <w:t>p.b</w:t>
      </w:r>
      <w:proofErr w:type="spellEnd"/>
      <w:r w:rsidR="00EC67D5" w:rsidRPr="00967335">
        <w:rPr>
          <w:sz w:val="24"/>
          <w:szCs w:val="24"/>
        </w:rPr>
        <w:t>.</w:t>
      </w:r>
    </w:p>
    <w:p w14:paraId="7CD64461" w14:textId="77777777" w:rsidR="00716FCB" w:rsidRPr="00967335" w:rsidRDefault="00716FCB" w:rsidP="00716FCB">
      <w:pPr>
        <w:spacing w:line="259" w:lineRule="auto"/>
        <w:jc w:val="both"/>
        <w:rPr>
          <w:sz w:val="24"/>
          <w:szCs w:val="24"/>
        </w:rPr>
      </w:pPr>
    </w:p>
    <w:bookmarkEnd w:id="1"/>
    <w:p w14:paraId="3927148C" w14:textId="5D9CABD9" w:rsidR="00C813ED" w:rsidRPr="00967335" w:rsidRDefault="00C813ED" w:rsidP="00716FCB">
      <w:pPr>
        <w:spacing w:line="259" w:lineRule="auto"/>
        <w:jc w:val="both"/>
        <w:rPr>
          <w:sz w:val="24"/>
          <w:szCs w:val="24"/>
        </w:rPr>
      </w:pPr>
      <w:r w:rsidRPr="00967335">
        <w:rPr>
          <w:b/>
          <w:bCs/>
          <w:sz w:val="24"/>
          <w:szCs w:val="24"/>
        </w:rPr>
        <w:t>Pozitívny vývoj v nezamestnanosti v</w:t>
      </w:r>
      <w:r w:rsidR="00521A25" w:rsidRPr="00967335">
        <w:rPr>
          <w:b/>
          <w:bCs/>
          <w:sz w:val="24"/>
          <w:szCs w:val="24"/>
        </w:rPr>
        <w:t> </w:t>
      </w:r>
      <w:r w:rsidRPr="00967335">
        <w:rPr>
          <w:b/>
          <w:bCs/>
          <w:sz w:val="24"/>
          <w:szCs w:val="24"/>
        </w:rPr>
        <w:t>S</w:t>
      </w:r>
      <w:r w:rsidR="00521A25" w:rsidRPr="00967335">
        <w:rPr>
          <w:b/>
          <w:bCs/>
          <w:sz w:val="24"/>
          <w:szCs w:val="24"/>
        </w:rPr>
        <w:t xml:space="preserve">lovenskej republike opäť </w:t>
      </w:r>
      <w:r w:rsidRPr="00967335">
        <w:rPr>
          <w:b/>
          <w:bCs/>
          <w:sz w:val="24"/>
          <w:szCs w:val="24"/>
        </w:rPr>
        <w:t>pokračoval aj  roku 2024.</w:t>
      </w:r>
      <w:r w:rsidR="00AB6B10">
        <w:rPr>
          <w:b/>
          <w:bCs/>
          <w:sz w:val="24"/>
          <w:szCs w:val="24"/>
        </w:rPr>
        <w:t xml:space="preserve"> </w:t>
      </w:r>
      <w:r w:rsidR="00AB6B10" w:rsidRPr="00AB6B10">
        <w:rPr>
          <w:sz w:val="24"/>
          <w:szCs w:val="24"/>
        </w:rPr>
        <w:t>Podľa štatistických údajov Ústredia práce, sociálnych vecí a rodiny</w:t>
      </w:r>
      <w:r w:rsidRPr="00967335">
        <w:rPr>
          <w:sz w:val="24"/>
          <w:szCs w:val="24"/>
        </w:rPr>
        <w:t xml:space="preserve"> MEN dosiahla v decembri 2024 </w:t>
      </w:r>
      <w:r w:rsidR="00521A25" w:rsidRPr="00967335">
        <w:rPr>
          <w:sz w:val="24"/>
          <w:szCs w:val="24"/>
        </w:rPr>
        <w:t xml:space="preserve">úroveň </w:t>
      </w:r>
      <w:r w:rsidRPr="00967335">
        <w:rPr>
          <w:sz w:val="24"/>
          <w:szCs w:val="24"/>
        </w:rPr>
        <w:t xml:space="preserve">4,96 %  a oproti decembru 2023 sa znížila o 0,12 </w:t>
      </w:r>
      <w:proofErr w:type="spellStart"/>
      <w:r w:rsidRPr="00967335">
        <w:rPr>
          <w:sz w:val="24"/>
          <w:szCs w:val="24"/>
        </w:rPr>
        <w:t>p.b</w:t>
      </w:r>
      <w:proofErr w:type="spellEnd"/>
      <w:r w:rsidRPr="00967335">
        <w:rPr>
          <w:sz w:val="24"/>
          <w:szCs w:val="24"/>
        </w:rPr>
        <w:t xml:space="preserve">. Počet evidovaných </w:t>
      </w:r>
      <w:proofErr w:type="spellStart"/>
      <w:r w:rsidRPr="00967335">
        <w:rPr>
          <w:sz w:val="24"/>
          <w:szCs w:val="24"/>
        </w:rPr>
        <w:t>UoZ</w:t>
      </w:r>
      <w:proofErr w:type="spellEnd"/>
      <w:r w:rsidRPr="00967335">
        <w:rPr>
          <w:sz w:val="24"/>
          <w:szCs w:val="24"/>
        </w:rPr>
        <w:t xml:space="preserve"> </w:t>
      </w:r>
      <w:r w:rsidRPr="00967335">
        <w:rPr>
          <w:sz w:val="24"/>
          <w:szCs w:val="24"/>
        </w:rPr>
        <w:lastRenderedPageBreak/>
        <w:t xml:space="preserve">v medziročnom porovnaní poklesol o 5 727 </w:t>
      </w:r>
      <w:proofErr w:type="spellStart"/>
      <w:r w:rsidRPr="00967335">
        <w:rPr>
          <w:sz w:val="24"/>
          <w:szCs w:val="24"/>
        </w:rPr>
        <w:t>UoZ</w:t>
      </w:r>
      <w:proofErr w:type="spellEnd"/>
      <w:r w:rsidRPr="00967335">
        <w:rPr>
          <w:sz w:val="24"/>
          <w:szCs w:val="24"/>
        </w:rPr>
        <w:t>, (z 169 933 na 164 206), čo predstavovalo pokles o 3,37 %. V </w:t>
      </w:r>
      <w:r w:rsidRPr="00967335">
        <w:rPr>
          <w:b/>
          <w:bCs/>
          <w:sz w:val="24"/>
          <w:szCs w:val="24"/>
        </w:rPr>
        <w:t xml:space="preserve">medziročnom porovnaní rokov 2023 a 2024 poklesol počet DN </w:t>
      </w:r>
      <w:proofErr w:type="spellStart"/>
      <w:r w:rsidRPr="00967335">
        <w:rPr>
          <w:b/>
          <w:bCs/>
          <w:sz w:val="24"/>
          <w:szCs w:val="24"/>
        </w:rPr>
        <w:t>UoZ</w:t>
      </w:r>
      <w:proofErr w:type="spellEnd"/>
      <w:r w:rsidRPr="00967335">
        <w:rPr>
          <w:sz w:val="24"/>
          <w:szCs w:val="24"/>
        </w:rPr>
        <w:t xml:space="preserve"> o 6 633 DN </w:t>
      </w:r>
      <w:proofErr w:type="spellStart"/>
      <w:r w:rsidRPr="00967335">
        <w:rPr>
          <w:sz w:val="24"/>
          <w:szCs w:val="24"/>
        </w:rPr>
        <w:t>UoZ</w:t>
      </w:r>
      <w:proofErr w:type="spellEnd"/>
      <w:r w:rsidRPr="00967335">
        <w:rPr>
          <w:sz w:val="24"/>
          <w:szCs w:val="24"/>
        </w:rPr>
        <w:t xml:space="preserve">, a to zo 69 953 ku koncu decembra 2023 na 64 320 ku koncu decembra 2024, čo predstavuje pokles o 3,4 %. </w:t>
      </w:r>
      <w:r w:rsidRPr="00967335">
        <w:rPr>
          <w:b/>
          <w:bCs/>
          <w:sz w:val="24"/>
          <w:szCs w:val="24"/>
        </w:rPr>
        <w:t xml:space="preserve">Podiel DN </w:t>
      </w:r>
      <w:proofErr w:type="spellStart"/>
      <w:r w:rsidRPr="00967335">
        <w:rPr>
          <w:b/>
          <w:bCs/>
          <w:sz w:val="24"/>
          <w:szCs w:val="24"/>
        </w:rPr>
        <w:t>UoZ</w:t>
      </w:r>
      <w:proofErr w:type="spellEnd"/>
      <w:r w:rsidRPr="00967335">
        <w:rPr>
          <w:b/>
          <w:bCs/>
          <w:sz w:val="24"/>
          <w:szCs w:val="24"/>
        </w:rPr>
        <w:t xml:space="preserve"> na celkovom počte </w:t>
      </w:r>
      <w:proofErr w:type="spellStart"/>
      <w:r w:rsidRPr="00967335">
        <w:rPr>
          <w:b/>
          <w:bCs/>
          <w:sz w:val="24"/>
          <w:szCs w:val="24"/>
        </w:rPr>
        <w:t>UoZ</w:t>
      </w:r>
      <w:proofErr w:type="spellEnd"/>
      <w:r w:rsidRPr="00967335">
        <w:rPr>
          <w:b/>
          <w:bCs/>
          <w:sz w:val="24"/>
          <w:szCs w:val="24"/>
        </w:rPr>
        <w:t xml:space="preserve"> ku koncu decembru 2024 dosiahol 39,19 %, čo je medziročný pokles o 2,92 </w:t>
      </w:r>
      <w:proofErr w:type="spellStart"/>
      <w:r w:rsidRPr="00967335">
        <w:rPr>
          <w:b/>
          <w:bCs/>
          <w:sz w:val="24"/>
          <w:szCs w:val="24"/>
        </w:rPr>
        <w:t>p.b</w:t>
      </w:r>
      <w:proofErr w:type="spellEnd"/>
      <w:r w:rsidRPr="00967335">
        <w:rPr>
          <w:b/>
          <w:bCs/>
          <w:sz w:val="24"/>
          <w:szCs w:val="24"/>
        </w:rPr>
        <w:t>.</w:t>
      </w:r>
      <w:r w:rsidR="00C1140C" w:rsidRPr="00967335">
        <w:rPr>
          <w:b/>
          <w:bCs/>
          <w:sz w:val="24"/>
          <w:szCs w:val="24"/>
        </w:rPr>
        <w:t>.</w:t>
      </w:r>
    </w:p>
    <w:p w14:paraId="41C330FF" w14:textId="77777777" w:rsidR="00490D47" w:rsidRPr="00967335" w:rsidRDefault="00490D47" w:rsidP="000704F3">
      <w:pPr>
        <w:spacing w:line="259" w:lineRule="auto"/>
        <w:rPr>
          <w:b/>
          <w:bCs/>
          <w:i/>
          <w:iCs/>
          <w:szCs w:val="22"/>
        </w:rPr>
      </w:pPr>
    </w:p>
    <w:p w14:paraId="0A028A02" w14:textId="64E5E1DB" w:rsidR="00160DB5" w:rsidRPr="00160DB5" w:rsidRDefault="00AB6B10" w:rsidP="00160DB5">
      <w:pPr>
        <w:jc w:val="both"/>
        <w:rPr>
          <w:sz w:val="24"/>
          <w:szCs w:val="24"/>
        </w:rPr>
      </w:pPr>
      <w:r>
        <w:rPr>
          <w:sz w:val="24"/>
          <w:szCs w:val="24"/>
        </w:rPr>
        <w:t xml:space="preserve">Podľa štatistických údajov </w:t>
      </w:r>
      <w:r w:rsidR="00160DB5" w:rsidRPr="00160DB5">
        <w:rPr>
          <w:sz w:val="24"/>
          <w:szCs w:val="24"/>
        </w:rPr>
        <w:t>EUROSTAT</w:t>
      </w:r>
      <w:r>
        <w:rPr>
          <w:sz w:val="24"/>
          <w:szCs w:val="24"/>
        </w:rPr>
        <w:t>-u</w:t>
      </w:r>
      <w:r w:rsidR="00160DB5" w:rsidRPr="00160DB5">
        <w:rPr>
          <w:sz w:val="24"/>
          <w:szCs w:val="24"/>
        </w:rPr>
        <w:t xml:space="preserve"> </w:t>
      </w:r>
      <w:r w:rsidRPr="00AB6B10">
        <w:rPr>
          <w:b/>
          <w:bCs/>
          <w:sz w:val="24"/>
          <w:szCs w:val="24"/>
        </w:rPr>
        <w:t>m</w:t>
      </w:r>
      <w:r w:rsidR="00160DB5" w:rsidRPr="00160DB5">
        <w:rPr>
          <w:b/>
          <w:sz w:val="24"/>
          <w:szCs w:val="24"/>
        </w:rPr>
        <w:t>iera dlhodobej nezamestnanosti v SR v roku 2024 dosiahla úroveň 3,5 %</w:t>
      </w:r>
      <w:r>
        <w:rPr>
          <w:b/>
          <w:sz w:val="24"/>
          <w:szCs w:val="24"/>
        </w:rPr>
        <w:t>,</w:t>
      </w:r>
      <w:r w:rsidR="00160DB5" w:rsidRPr="00160DB5">
        <w:rPr>
          <w:sz w:val="24"/>
          <w:szCs w:val="24"/>
        </w:rPr>
        <w:t xml:space="preserve"> pričom </w:t>
      </w:r>
      <w:r w:rsidR="00160DB5" w:rsidRPr="00AB6B10">
        <w:rPr>
          <w:b/>
          <w:bCs/>
          <w:sz w:val="24"/>
          <w:szCs w:val="24"/>
        </w:rPr>
        <w:t>v období rokov 2022 až 2024</w:t>
      </w:r>
      <w:r w:rsidR="00160DB5" w:rsidRPr="00160DB5">
        <w:rPr>
          <w:sz w:val="24"/>
          <w:szCs w:val="24"/>
        </w:rPr>
        <w:t xml:space="preserve">  došlo k jej </w:t>
      </w:r>
      <w:r w:rsidR="00160DB5" w:rsidRPr="00AB6B10">
        <w:rPr>
          <w:b/>
          <w:bCs/>
          <w:sz w:val="24"/>
          <w:szCs w:val="24"/>
        </w:rPr>
        <w:t>výraznému poklesu, a to o 0,6 p. b.</w:t>
      </w:r>
      <w:r w:rsidR="00160DB5" w:rsidRPr="00160DB5">
        <w:rPr>
          <w:sz w:val="24"/>
          <w:szCs w:val="24"/>
        </w:rPr>
        <w:t xml:space="preserve"> t. j. zo 4,1 % v roku 2022  na úroveň 3,5 % v roku 2024.</w:t>
      </w:r>
    </w:p>
    <w:p w14:paraId="599B62B8" w14:textId="77777777" w:rsidR="00C813ED" w:rsidRPr="00967335" w:rsidRDefault="00C813ED" w:rsidP="000704F3">
      <w:pPr>
        <w:spacing w:line="259" w:lineRule="auto"/>
        <w:rPr>
          <w:b/>
          <w:bCs/>
          <w:i/>
          <w:iCs/>
          <w:szCs w:val="22"/>
        </w:rPr>
      </w:pPr>
    </w:p>
    <w:p w14:paraId="42CBDE60" w14:textId="77777777" w:rsidR="00BC0FAD" w:rsidRDefault="00BC0FAD" w:rsidP="000704F3">
      <w:pPr>
        <w:spacing w:line="259" w:lineRule="auto"/>
        <w:rPr>
          <w:b/>
          <w:bCs/>
          <w:i/>
          <w:iCs/>
          <w:sz w:val="28"/>
          <w:szCs w:val="28"/>
        </w:rPr>
      </w:pPr>
    </w:p>
    <w:p w14:paraId="13701A96" w14:textId="02B35809" w:rsidR="000704F3" w:rsidRPr="00BC0FAD" w:rsidRDefault="000704F3" w:rsidP="000704F3">
      <w:pPr>
        <w:spacing w:line="259" w:lineRule="auto"/>
        <w:rPr>
          <w:b/>
          <w:bCs/>
          <w:i/>
          <w:iCs/>
          <w:sz w:val="28"/>
          <w:szCs w:val="28"/>
        </w:rPr>
      </w:pPr>
      <w:r w:rsidRPr="00BC0FAD">
        <w:rPr>
          <w:b/>
          <w:bCs/>
          <w:i/>
          <w:iCs/>
          <w:sz w:val="28"/>
          <w:szCs w:val="28"/>
        </w:rPr>
        <w:t xml:space="preserve">Vyhodnotenie plnenia opatrení </w:t>
      </w:r>
      <w:r w:rsidR="00F74A79" w:rsidRPr="00BC0FAD">
        <w:rPr>
          <w:b/>
          <w:bCs/>
          <w:i/>
          <w:iCs/>
          <w:sz w:val="28"/>
          <w:szCs w:val="28"/>
        </w:rPr>
        <w:t>APDN 2030</w:t>
      </w:r>
      <w:r w:rsidR="00890DBA" w:rsidRPr="00BC0FAD">
        <w:rPr>
          <w:b/>
          <w:bCs/>
          <w:i/>
          <w:iCs/>
          <w:sz w:val="28"/>
          <w:szCs w:val="28"/>
        </w:rPr>
        <w:t xml:space="preserve"> za rok 2024</w:t>
      </w:r>
      <w:r w:rsidR="001173EE">
        <w:rPr>
          <w:b/>
          <w:bCs/>
          <w:i/>
          <w:iCs/>
          <w:sz w:val="28"/>
          <w:szCs w:val="28"/>
        </w:rPr>
        <w:t xml:space="preserve"> – sumárny prehľad</w:t>
      </w:r>
    </w:p>
    <w:p w14:paraId="68DEB1C9" w14:textId="77777777" w:rsidR="006A1FCD" w:rsidRPr="00967335" w:rsidRDefault="006A1FCD" w:rsidP="00521A25">
      <w:pPr>
        <w:spacing w:line="259" w:lineRule="auto"/>
        <w:jc w:val="both"/>
        <w:rPr>
          <w:sz w:val="24"/>
          <w:szCs w:val="24"/>
        </w:rPr>
      </w:pPr>
    </w:p>
    <w:p w14:paraId="46291137" w14:textId="159E5AE4" w:rsidR="003C280F" w:rsidRPr="00967335" w:rsidRDefault="003C280F" w:rsidP="003C280F">
      <w:pPr>
        <w:spacing w:line="259" w:lineRule="auto"/>
        <w:jc w:val="both"/>
        <w:rPr>
          <w:sz w:val="24"/>
          <w:szCs w:val="24"/>
        </w:rPr>
      </w:pPr>
      <w:r w:rsidRPr="00967335">
        <w:rPr>
          <w:b/>
          <w:bCs/>
          <w:sz w:val="24"/>
          <w:szCs w:val="24"/>
        </w:rPr>
        <w:t>Predmetom vyhodnotenia</w:t>
      </w:r>
      <w:r w:rsidRPr="00967335">
        <w:rPr>
          <w:sz w:val="24"/>
          <w:szCs w:val="24"/>
        </w:rPr>
        <w:t xml:space="preserve"> </w:t>
      </w:r>
      <w:r w:rsidRPr="00967335">
        <w:rPr>
          <w:b/>
          <w:bCs/>
          <w:sz w:val="24"/>
          <w:szCs w:val="24"/>
        </w:rPr>
        <w:t>plnenia opatrení APDN 2030 za rok 2024</w:t>
      </w:r>
      <w:r w:rsidRPr="00967335">
        <w:rPr>
          <w:sz w:val="24"/>
          <w:szCs w:val="24"/>
        </w:rPr>
        <w:t xml:space="preserve"> </w:t>
      </w:r>
      <w:r w:rsidRPr="00967335">
        <w:rPr>
          <w:b/>
          <w:bCs/>
          <w:sz w:val="24"/>
          <w:szCs w:val="24"/>
        </w:rPr>
        <w:t xml:space="preserve">nie sú opatrenia, ktoré boli vyhodnotené </w:t>
      </w:r>
      <w:r w:rsidRPr="00967335">
        <w:rPr>
          <w:sz w:val="24"/>
          <w:szCs w:val="24"/>
        </w:rPr>
        <w:t xml:space="preserve">v rámci </w:t>
      </w:r>
      <w:r w:rsidRPr="00967335">
        <w:rPr>
          <w:i/>
          <w:iCs/>
          <w:sz w:val="24"/>
          <w:szCs w:val="24"/>
        </w:rPr>
        <w:t xml:space="preserve">Odpočtu plnenia časovo aktuálnych opatrení APDN 2030 </w:t>
      </w:r>
      <w:r w:rsidRPr="00967335">
        <w:rPr>
          <w:b/>
          <w:bCs/>
          <w:i/>
          <w:iCs/>
          <w:sz w:val="24"/>
          <w:szCs w:val="24"/>
        </w:rPr>
        <w:t>za kalendárny rok 2023</w:t>
      </w:r>
      <w:r w:rsidRPr="00967335">
        <w:rPr>
          <w:sz w:val="24"/>
          <w:szCs w:val="24"/>
        </w:rPr>
        <w:t xml:space="preserve"> </w:t>
      </w:r>
      <w:r w:rsidRPr="00967335">
        <w:rPr>
          <w:b/>
          <w:bCs/>
          <w:sz w:val="24"/>
          <w:szCs w:val="24"/>
        </w:rPr>
        <w:t xml:space="preserve">ako splnené. </w:t>
      </w:r>
      <w:r w:rsidRPr="00967335">
        <w:rPr>
          <w:sz w:val="24"/>
          <w:szCs w:val="24"/>
        </w:rPr>
        <w:t xml:space="preserve">Išlo o opatrenia v časti A Plánované reformy (legislatíva): </w:t>
      </w:r>
      <w:r w:rsidRPr="00967335">
        <w:rPr>
          <w:b/>
          <w:bCs/>
          <w:sz w:val="24"/>
          <w:szCs w:val="24"/>
        </w:rPr>
        <w:t xml:space="preserve">A.1., A.2., A.3. </w:t>
      </w:r>
      <w:r w:rsidRPr="00967335">
        <w:rPr>
          <w:sz w:val="24"/>
          <w:szCs w:val="24"/>
        </w:rPr>
        <w:t>a v časti B</w:t>
      </w:r>
      <w:r w:rsidRPr="00967335">
        <w:rPr>
          <w:b/>
          <w:bCs/>
          <w:sz w:val="24"/>
          <w:szCs w:val="24"/>
        </w:rPr>
        <w:t xml:space="preserve"> </w:t>
      </w:r>
      <w:r w:rsidRPr="00967335">
        <w:rPr>
          <w:sz w:val="24"/>
          <w:szCs w:val="24"/>
        </w:rPr>
        <w:t xml:space="preserve">Plánované iniciatívy/akcie:  </w:t>
      </w:r>
      <w:r w:rsidRPr="00967335">
        <w:rPr>
          <w:b/>
          <w:bCs/>
          <w:sz w:val="24"/>
          <w:szCs w:val="24"/>
        </w:rPr>
        <w:t xml:space="preserve">B.1., B.4.1., B.5.1., B.6.1., B.8.1., B.8.2., B.8.3., B.12.  </w:t>
      </w:r>
      <w:r w:rsidRPr="00967335">
        <w:rPr>
          <w:sz w:val="24"/>
          <w:szCs w:val="24"/>
        </w:rPr>
        <w:t xml:space="preserve"> </w:t>
      </w:r>
    </w:p>
    <w:p w14:paraId="79BB1115" w14:textId="77777777" w:rsidR="003C280F" w:rsidRPr="00967335" w:rsidRDefault="003C280F" w:rsidP="0014011A">
      <w:pPr>
        <w:spacing w:line="259" w:lineRule="auto"/>
        <w:jc w:val="both"/>
        <w:rPr>
          <w:b/>
          <w:bCs/>
          <w:sz w:val="24"/>
          <w:szCs w:val="24"/>
        </w:rPr>
      </w:pPr>
    </w:p>
    <w:p w14:paraId="50B3E30B" w14:textId="479E80E7" w:rsidR="006B65CF" w:rsidRPr="00967335" w:rsidRDefault="003C280F" w:rsidP="0014011A">
      <w:pPr>
        <w:spacing w:line="259" w:lineRule="auto"/>
        <w:jc w:val="both"/>
        <w:rPr>
          <w:sz w:val="24"/>
          <w:szCs w:val="24"/>
        </w:rPr>
      </w:pPr>
      <w:r w:rsidRPr="00967335">
        <w:rPr>
          <w:b/>
          <w:bCs/>
          <w:sz w:val="24"/>
          <w:szCs w:val="24"/>
        </w:rPr>
        <w:t xml:space="preserve">Obsahom vyhodnotenia </w:t>
      </w:r>
      <w:r w:rsidRPr="00967335">
        <w:rPr>
          <w:sz w:val="24"/>
          <w:szCs w:val="24"/>
        </w:rPr>
        <w:t xml:space="preserve">sú </w:t>
      </w:r>
      <w:r w:rsidR="00EF5C8B" w:rsidRPr="00967335">
        <w:rPr>
          <w:sz w:val="24"/>
          <w:szCs w:val="24"/>
        </w:rPr>
        <w:t>všetk</w:t>
      </w:r>
      <w:r w:rsidRPr="00967335">
        <w:rPr>
          <w:sz w:val="24"/>
          <w:szCs w:val="24"/>
        </w:rPr>
        <w:t>y</w:t>
      </w:r>
      <w:r w:rsidR="00EF5C8B" w:rsidRPr="00967335">
        <w:rPr>
          <w:b/>
          <w:bCs/>
          <w:sz w:val="24"/>
          <w:szCs w:val="24"/>
        </w:rPr>
        <w:t xml:space="preserve"> časovo aktuáln</w:t>
      </w:r>
      <w:r w:rsidRPr="00967335">
        <w:rPr>
          <w:b/>
          <w:bCs/>
          <w:sz w:val="24"/>
          <w:szCs w:val="24"/>
        </w:rPr>
        <w:t>e</w:t>
      </w:r>
      <w:r w:rsidR="00EF5C8B" w:rsidRPr="00967335">
        <w:rPr>
          <w:b/>
          <w:bCs/>
          <w:sz w:val="24"/>
          <w:szCs w:val="24"/>
        </w:rPr>
        <w:t xml:space="preserve"> opatren</w:t>
      </w:r>
      <w:r w:rsidRPr="00967335">
        <w:rPr>
          <w:b/>
          <w:bCs/>
          <w:sz w:val="24"/>
          <w:szCs w:val="24"/>
        </w:rPr>
        <w:t>ia</w:t>
      </w:r>
      <w:r w:rsidR="00EF5C8B" w:rsidRPr="00967335">
        <w:rPr>
          <w:sz w:val="24"/>
          <w:szCs w:val="24"/>
        </w:rPr>
        <w:t xml:space="preserve"> APDN 2030</w:t>
      </w:r>
      <w:r w:rsidRPr="00967335">
        <w:rPr>
          <w:b/>
          <w:bCs/>
          <w:sz w:val="24"/>
          <w:szCs w:val="24"/>
        </w:rPr>
        <w:t xml:space="preserve"> so stavom </w:t>
      </w:r>
      <w:r w:rsidR="00967335" w:rsidRPr="00967335">
        <w:rPr>
          <w:b/>
          <w:bCs/>
          <w:sz w:val="24"/>
          <w:szCs w:val="24"/>
        </w:rPr>
        <w:t xml:space="preserve">ich </w:t>
      </w:r>
      <w:r w:rsidRPr="00967335">
        <w:rPr>
          <w:b/>
          <w:bCs/>
          <w:sz w:val="24"/>
          <w:szCs w:val="24"/>
        </w:rPr>
        <w:t>plnenia k 31.12.2024</w:t>
      </w:r>
      <w:r w:rsidRPr="00967335">
        <w:rPr>
          <w:sz w:val="24"/>
          <w:szCs w:val="24"/>
        </w:rPr>
        <w:t xml:space="preserve">. </w:t>
      </w:r>
      <w:r w:rsidR="009D29E0" w:rsidRPr="00967335">
        <w:rPr>
          <w:sz w:val="24"/>
          <w:szCs w:val="24"/>
        </w:rPr>
        <w:t>N</w:t>
      </w:r>
      <w:r w:rsidRPr="00967335">
        <w:rPr>
          <w:sz w:val="24"/>
          <w:szCs w:val="24"/>
        </w:rPr>
        <w:t>ižšie</w:t>
      </w:r>
      <w:r w:rsidR="00EF5C8B" w:rsidRPr="00967335">
        <w:rPr>
          <w:sz w:val="24"/>
          <w:szCs w:val="24"/>
        </w:rPr>
        <w:t xml:space="preserve"> je uvádzaný</w:t>
      </w:r>
      <w:r w:rsidRPr="00967335">
        <w:rPr>
          <w:sz w:val="24"/>
          <w:szCs w:val="24"/>
        </w:rPr>
        <w:t xml:space="preserve"> ich</w:t>
      </w:r>
      <w:r w:rsidR="00EF5C8B" w:rsidRPr="00967335">
        <w:rPr>
          <w:sz w:val="24"/>
          <w:szCs w:val="24"/>
        </w:rPr>
        <w:t xml:space="preserve"> súvisl</w:t>
      </w:r>
      <w:r w:rsidRPr="00967335">
        <w:rPr>
          <w:sz w:val="24"/>
          <w:szCs w:val="24"/>
        </w:rPr>
        <w:t xml:space="preserve">ý </w:t>
      </w:r>
      <w:r w:rsidR="00EF5C8B" w:rsidRPr="00967335">
        <w:rPr>
          <w:sz w:val="24"/>
          <w:szCs w:val="24"/>
        </w:rPr>
        <w:t>prehľad</w:t>
      </w:r>
      <w:r w:rsidRPr="00967335">
        <w:rPr>
          <w:sz w:val="24"/>
          <w:szCs w:val="24"/>
        </w:rPr>
        <w:t xml:space="preserve"> vrátane tých opatrení, </w:t>
      </w:r>
      <w:r w:rsidR="004F4D4A" w:rsidRPr="00967335">
        <w:rPr>
          <w:sz w:val="24"/>
          <w:szCs w:val="24"/>
        </w:rPr>
        <w:t>ktoré boli doplnené do APDN 2030 v roku 2024</w:t>
      </w:r>
      <w:r w:rsidRPr="00967335">
        <w:rPr>
          <w:sz w:val="24"/>
          <w:szCs w:val="24"/>
        </w:rPr>
        <w:t xml:space="preserve"> pr</w:t>
      </w:r>
      <w:r w:rsidR="009D29E0" w:rsidRPr="00967335">
        <w:rPr>
          <w:sz w:val="24"/>
          <w:szCs w:val="24"/>
        </w:rPr>
        <w:t>i</w:t>
      </w:r>
      <w:r w:rsidRPr="00967335">
        <w:rPr>
          <w:sz w:val="24"/>
          <w:szCs w:val="24"/>
        </w:rPr>
        <w:t xml:space="preserve"> jeho druhej aktualizácii</w:t>
      </w:r>
      <w:r w:rsidR="009D29E0" w:rsidRPr="00967335">
        <w:rPr>
          <w:sz w:val="24"/>
          <w:szCs w:val="24"/>
        </w:rPr>
        <w:t xml:space="preserve"> (máj 2024) </w:t>
      </w:r>
      <w:r w:rsidRPr="00967335">
        <w:rPr>
          <w:sz w:val="24"/>
          <w:szCs w:val="24"/>
        </w:rPr>
        <w:t xml:space="preserve">a súviseli so začiatkom </w:t>
      </w:r>
      <w:r w:rsidR="004F4D4A" w:rsidRPr="00967335">
        <w:rPr>
          <w:sz w:val="24"/>
          <w:szCs w:val="24"/>
        </w:rPr>
        <w:t xml:space="preserve">realizácie projektov a programov </w:t>
      </w:r>
      <w:r w:rsidRPr="00967335">
        <w:rPr>
          <w:sz w:val="24"/>
          <w:szCs w:val="24"/>
        </w:rPr>
        <w:t xml:space="preserve">vypracovaných a realizovaných </w:t>
      </w:r>
      <w:r w:rsidR="004F4D4A" w:rsidRPr="00967335">
        <w:rPr>
          <w:sz w:val="24"/>
          <w:szCs w:val="24"/>
        </w:rPr>
        <w:t xml:space="preserve">v rámci Programu Slovensko na roky 2021 – 2027. </w:t>
      </w:r>
    </w:p>
    <w:p w14:paraId="20CE6E04" w14:textId="77777777" w:rsidR="006B65CF" w:rsidRPr="00967335" w:rsidRDefault="006B65CF" w:rsidP="0014011A">
      <w:pPr>
        <w:spacing w:line="259" w:lineRule="auto"/>
        <w:jc w:val="both"/>
        <w:rPr>
          <w:sz w:val="24"/>
          <w:szCs w:val="24"/>
        </w:rPr>
      </w:pPr>
    </w:p>
    <w:p w14:paraId="4BC87E77" w14:textId="0D31A112" w:rsidR="003D4DCC" w:rsidRPr="00967335" w:rsidRDefault="00892DC8" w:rsidP="0014011A">
      <w:pPr>
        <w:spacing w:line="259" w:lineRule="auto"/>
        <w:jc w:val="both"/>
        <w:rPr>
          <w:sz w:val="24"/>
          <w:szCs w:val="24"/>
        </w:rPr>
      </w:pPr>
      <w:r w:rsidRPr="00967335">
        <w:rPr>
          <w:b/>
          <w:bCs/>
          <w:sz w:val="24"/>
          <w:szCs w:val="24"/>
        </w:rPr>
        <w:t>O</w:t>
      </w:r>
      <w:r w:rsidR="003D4DCC" w:rsidRPr="00967335">
        <w:rPr>
          <w:b/>
          <w:bCs/>
          <w:sz w:val="24"/>
          <w:szCs w:val="24"/>
        </w:rPr>
        <w:t>patrenia APDN 2030 sa v roku 2024 plnili</w:t>
      </w:r>
      <w:r w:rsidR="003D4DCC" w:rsidRPr="00967335">
        <w:rPr>
          <w:sz w:val="24"/>
          <w:szCs w:val="24"/>
        </w:rPr>
        <w:t xml:space="preserve">. </w:t>
      </w:r>
      <w:r w:rsidRPr="00967335">
        <w:rPr>
          <w:sz w:val="24"/>
          <w:szCs w:val="24"/>
        </w:rPr>
        <w:t xml:space="preserve">Predmetnom </w:t>
      </w:r>
      <w:r w:rsidR="003D4DCC" w:rsidRPr="00967335">
        <w:rPr>
          <w:sz w:val="24"/>
          <w:szCs w:val="24"/>
        </w:rPr>
        <w:t>vyhodnoteni</w:t>
      </w:r>
      <w:r w:rsidRPr="00967335">
        <w:rPr>
          <w:sz w:val="24"/>
          <w:szCs w:val="24"/>
        </w:rPr>
        <w:t>a</w:t>
      </w:r>
      <w:r w:rsidR="00293924" w:rsidRPr="00967335">
        <w:rPr>
          <w:sz w:val="24"/>
          <w:szCs w:val="24"/>
        </w:rPr>
        <w:t xml:space="preserve"> plnenia</w:t>
      </w:r>
      <w:r w:rsidR="003D4DCC" w:rsidRPr="00967335">
        <w:rPr>
          <w:sz w:val="24"/>
          <w:szCs w:val="24"/>
        </w:rPr>
        <w:t xml:space="preserve"> opatrení </w:t>
      </w:r>
      <w:r w:rsidR="00EF5C8B" w:rsidRPr="00967335">
        <w:rPr>
          <w:sz w:val="24"/>
          <w:szCs w:val="24"/>
        </w:rPr>
        <w:t xml:space="preserve">APDN 2030 </w:t>
      </w:r>
      <w:r w:rsidRPr="00967335">
        <w:rPr>
          <w:sz w:val="24"/>
          <w:szCs w:val="24"/>
        </w:rPr>
        <w:t>sú opatrenia z časti</w:t>
      </w:r>
    </w:p>
    <w:p w14:paraId="0E77B67E" w14:textId="1342310C" w:rsidR="003D4DCC" w:rsidRPr="00967335" w:rsidRDefault="003D4DCC" w:rsidP="00EF5C8B">
      <w:pPr>
        <w:pStyle w:val="Odsekzoznamu"/>
        <w:numPr>
          <w:ilvl w:val="0"/>
          <w:numId w:val="30"/>
        </w:numPr>
        <w:spacing w:line="259" w:lineRule="auto"/>
        <w:jc w:val="both"/>
        <w:rPr>
          <w:rFonts w:ascii="Times New Roman" w:hAnsi="Times New Roman"/>
          <w:sz w:val="24"/>
          <w:szCs w:val="24"/>
        </w:rPr>
      </w:pPr>
      <w:r w:rsidRPr="00967335">
        <w:rPr>
          <w:rFonts w:ascii="Times New Roman" w:hAnsi="Times New Roman"/>
          <w:sz w:val="24"/>
          <w:szCs w:val="24"/>
        </w:rPr>
        <w:t>A  Plánované reformy (legislatíva): A.4.</w:t>
      </w:r>
      <w:r w:rsidR="00EF5C8B" w:rsidRPr="00967335">
        <w:rPr>
          <w:rFonts w:ascii="Times New Roman" w:hAnsi="Times New Roman"/>
          <w:sz w:val="24"/>
          <w:szCs w:val="24"/>
        </w:rPr>
        <w:t>,</w:t>
      </w:r>
      <w:r w:rsidR="00E25339" w:rsidRPr="00967335">
        <w:rPr>
          <w:rFonts w:ascii="Times New Roman" w:hAnsi="Times New Roman"/>
          <w:sz w:val="24"/>
          <w:szCs w:val="24"/>
        </w:rPr>
        <w:t xml:space="preserve"> A.5</w:t>
      </w:r>
      <w:r w:rsidR="00EF5C8B" w:rsidRPr="00967335">
        <w:rPr>
          <w:rFonts w:ascii="Times New Roman" w:hAnsi="Times New Roman"/>
          <w:sz w:val="24"/>
          <w:szCs w:val="24"/>
        </w:rPr>
        <w:t>.</w:t>
      </w:r>
      <w:r w:rsidR="00892DC8" w:rsidRPr="00967335">
        <w:rPr>
          <w:rFonts w:ascii="Times New Roman" w:hAnsi="Times New Roman"/>
          <w:sz w:val="24"/>
          <w:szCs w:val="24"/>
        </w:rPr>
        <w:t>;</w:t>
      </w:r>
    </w:p>
    <w:p w14:paraId="302635CE" w14:textId="460A4692" w:rsidR="003D4DCC" w:rsidRPr="00967335" w:rsidRDefault="003D4DCC" w:rsidP="00EF5C8B">
      <w:pPr>
        <w:pStyle w:val="Odsekzoznamu"/>
        <w:numPr>
          <w:ilvl w:val="0"/>
          <w:numId w:val="30"/>
        </w:numPr>
        <w:spacing w:line="259" w:lineRule="auto"/>
        <w:jc w:val="both"/>
        <w:rPr>
          <w:rFonts w:ascii="Times New Roman" w:hAnsi="Times New Roman"/>
          <w:sz w:val="24"/>
          <w:szCs w:val="24"/>
        </w:rPr>
      </w:pPr>
      <w:r w:rsidRPr="00967335">
        <w:rPr>
          <w:rFonts w:ascii="Times New Roman" w:hAnsi="Times New Roman"/>
          <w:sz w:val="24"/>
          <w:szCs w:val="24"/>
        </w:rPr>
        <w:t xml:space="preserve">B  Plánované iniciatívy/akcie:   </w:t>
      </w:r>
      <w:r w:rsidR="00E075A8" w:rsidRPr="00967335">
        <w:rPr>
          <w:rFonts w:ascii="Times New Roman" w:hAnsi="Times New Roman"/>
          <w:sz w:val="24"/>
          <w:szCs w:val="24"/>
        </w:rPr>
        <w:t>B.2</w:t>
      </w:r>
      <w:r w:rsidR="00EF5C8B" w:rsidRPr="00967335">
        <w:rPr>
          <w:rFonts w:ascii="Times New Roman" w:hAnsi="Times New Roman"/>
          <w:sz w:val="24"/>
          <w:szCs w:val="24"/>
        </w:rPr>
        <w:t>.</w:t>
      </w:r>
      <w:r w:rsidR="00E075A8" w:rsidRPr="00967335">
        <w:rPr>
          <w:rFonts w:ascii="Times New Roman" w:hAnsi="Times New Roman"/>
          <w:sz w:val="24"/>
          <w:szCs w:val="24"/>
        </w:rPr>
        <w:t>, B.3</w:t>
      </w:r>
      <w:r w:rsidR="006E10B9" w:rsidRPr="00967335">
        <w:rPr>
          <w:rFonts w:ascii="Times New Roman" w:hAnsi="Times New Roman"/>
          <w:sz w:val="24"/>
          <w:szCs w:val="24"/>
        </w:rPr>
        <w:t>.1</w:t>
      </w:r>
      <w:r w:rsidR="00EF5C8B" w:rsidRPr="00967335">
        <w:rPr>
          <w:rFonts w:ascii="Times New Roman" w:hAnsi="Times New Roman"/>
          <w:sz w:val="24"/>
          <w:szCs w:val="24"/>
        </w:rPr>
        <w:t>.</w:t>
      </w:r>
      <w:r w:rsidR="00E075A8" w:rsidRPr="00967335">
        <w:rPr>
          <w:rFonts w:ascii="Times New Roman" w:hAnsi="Times New Roman"/>
          <w:sz w:val="24"/>
          <w:szCs w:val="24"/>
        </w:rPr>
        <w:t xml:space="preserve">, </w:t>
      </w:r>
      <w:r w:rsidR="006E10B9" w:rsidRPr="00967335">
        <w:rPr>
          <w:rFonts w:ascii="Times New Roman" w:hAnsi="Times New Roman"/>
          <w:sz w:val="24"/>
          <w:szCs w:val="24"/>
        </w:rPr>
        <w:t xml:space="preserve">B.3.2., </w:t>
      </w:r>
      <w:r w:rsidR="00E075A8" w:rsidRPr="00967335">
        <w:rPr>
          <w:rFonts w:ascii="Times New Roman" w:hAnsi="Times New Roman"/>
          <w:sz w:val="24"/>
          <w:szCs w:val="24"/>
        </w:rPr>
        <w:t>B.4.2</w:t>
      </w:r>
      <w:r w:rsidR="00EF5C8B" w:rsidRPr="00967335">
        <w:rPr>
          <w:rFonts w:ascii="Times New Roman" w:hAnsi="Times New Roman"/>
          <w:sz w:val="24"/>
          <w:szCs w:val="24"/>
        </w:rPr>
        <w:t>.</w:t>
      </w:r>
      <w:r w:rsidR="006E10B9" w:rsidRPr="00967335">
        <w:rPr>
          <w:rFonts w:ascii="Times New Roman" w:hAnsi="Times New Roman"/>
          <w:sz w:val="24"/>
          <w:szCs w:val="24"/>
        </w:rPr>
        <w:t>,</w:t>
      </w:r>
      <w:r w:rsidR="00E075A8" w:rsidRPr="00967335">
        <w:rPr>
          <w:rFonts w:ascii="Times New Roman" w:hAnsi="Times New Roman"/>
          <w:sz w:val="24"/>
          <w:szCs w:val="24"/>
        </w:rPr>
        <w:t xml:space="preserve"> B.5.2</w:t>
      </w:r>
      <w:r w:rsidR="00EF5C8B" w:rsidRPr="00967335">
        <w:rPr>
          <w:rFonts w:ascii="Times New Roman" w:hAnsi="Times New Roman"/>
          <w:sz w:val="24"/>
          <w:szCs w:val="24"/>
        </w:rPr>
        <w:t>.</w:t>
      </w:r>
      <w:r w:rsidR="00E075A8" w:rsidRPr="00967335">
        <w:rPr>
          <w:rFonts w:ascii="Times New Roman" w:hAnsi="Times New Roman"/>
          <w:sz w:val="24"/>
          <w:szCs w:val="24"/>
        </w:rPr>
        <w:t>, B.6.2</w:t>
      </w:r>
      <w:r w:rsidR="00EF5C8B" w:rsidRPr="00967335">
        <w:rPr>
          <w:rFonts w:ascii="Times New Roman" w:hAnsi="Times New Roman"/>
          <w:sz w:val="24"/>
          <w:szCs w:val="24"/>
        </w:rPr>
        <w:t>.</w:t>
      </w:r>
      <w:r w:rsidR="00E075A8" w:rsidRPr="00967335">
        <w:rPr>
          <w:rFonts w:ascii="Times New Roman" w:hAnsi="Times New Roman"/>
          <w:sz w:val="24"/>
          <w:szCs w:val="24"/>
        </w:rPr>
        <w:t>, B.7</w:t>
      </w:r>
      <w:r w:rsidR="00EF5C8B" w:rsidRPr="00967335">
        <w:rPr>
          <w:rFonts w:ascii="Times New Roman" w:hAnsi="Times New Roman"/>
          <w:sz w:val="24"/>
          <w:szCs w:val="24"/>
        </w:rPr>
        <w:t>.</w:t>
      </w:r>
      <w:r w:rsidR="00E075A8" w:rsidRPr="00967335">
        <w:rPr>
          <w:rFonts w:ascii="Times New Roman" w:hAnsi="Times New Roman"/>
          <w:sz w:val="24"/>
          <w:szCs w:val="24"/>
        </w:rPr>
        <w:t>, B.8.4</w:t>
      </w:r>
      <w:r w:rsidR="00EF5C8B" w:rsidRPr="00967335">
        <w:rPr>
          <w:rFonts w:ascii="Times New Roman" w:hAnsi="Times New Roman"/>
          <w:sz w:val="24"/>
          <w:szCs w:val="24"/>
        </w:rPr>
        <w:t>.</w:t>
      </w:r>
      <w:r w:rsidR="00E075A8" w:rsidRPr="00967335">
        <w:rPr>
          <w:rFonts w:ascii="Times New Roman" w:hAnsi="Times New Roman"/>
          <w:sz w:val="24"/>
          <w:szCs w:val="24"/>
        </w:rPr>
        <w:t>, B</w:t>
      </w:r>
      <w:r w:rsidR="001E7B84" w:rsidRPr="00967335">
        <w:rPr>
          <w:rFonts w:ascii="Times New Roman" w:hAnsi="Times New Roman"/>
          <w:sz w:val="24"/>
          <w:szCs w:val="24"/>
        </w:rPr>
        <w:t>.</w:t>
      </w:r>
      <w:r w:rsidR="00E075A8" w:rsidRPr="00967335">
        <w:rPr>
          <w:rFonts w:ascii="Times New Roman" w:hAnsi="Times New Roman"/>
          <w:sz w:val="24"/>
          <w:szCs w:val="24"/>
        </w:rPr>
        <w:t>8.5</w:t>
      </w:r>
      <w:r w:rsidR="00EF5C8B" w:rsidRPr="00967335">
        <w:rPr>
          <w:rFonts w:ascii="Times New Roman" w:hAnsi="Times New Roman"/>
          <w:sz w:val="24"/>
          <w:szCs w:val="24"/>
        </w:rPr>
        <w:t>.</w:t>
      </w:r>
      <w:r w:rsidR="00E075A8" w:rsidRPr="00967335">
        <w:rPr>
          <w:rFonts w:ascii="Times New Roman" w:hAnsi="Times New Roman"/>
          <w:sz w:val="24"/>
          <w:szCs w:val="24"/>
        </w:rPr>
        <w:t>, B.8.6</w:t>
      </w:r>
      <w:r w:rsidR="00EF5C8B" w:rsidRPr="00967335">
        <w:rPr>
          <w:rFonts w:ascii="Times New Roman" w:hAnsi="Times New Roman"/>
          <w:sz w:val="24"/>
          <w:szCs w:val="24"/>
        </w:rPr>
        <w:t>.</w:t>
      </w:r>
      <w:r w:rsidR="00E075A8" w:rsidRPr="00967335">
        <w:rPr>
          <w:rFonts w:ascii="Times New Roman" w:hAnsi="Times New Roman"/>
          <w:sz w:val="24"/>
          <w:szCs w:val="24"/>
        </w:rPr>
        <w:t>, B.9</w:t>
      </w:r>
      <w:r w:rsidR="00EF5C8B" w:rsidRPr="00967335">
        <w:rPr>
          <w:rFonts w:ascii="Times New Roman" w:hAnsi="Times New Roman"/>
          <w:sz w:val="24"/>
          <w:szCs w:val="24"/>
        </w:rPr>
        <w:t>.</w:t>
      </w:r>
      <w:r w:rsidR="00E075A8" w:rsidRPr="00967335">
        <w:rPr>
          <w:rFonts w:ascii="Times New Roman" w:hAnsi="Times New Roman"/>
          <w:sz w:val="24"/>
          <w:szCs w:val="24"/>
        </w:rPr>
        <w:t xml:space="preserve">, </w:t>
      </w:r>
      <w:r w:rsidR="00EF5C8B" w:rsidRPr="00967335">
        <w:rPr>
          <w:rFonts w:ascii="Times New Roman" w:hAnsi="Times New Roman"/>
          <w:sz w:val="24"/>
          <w:szCs w:val="24"/>
        </w:rPr>
        <w:t>B.</w:t>
      </w:r>
      <w:r w:rsidR="00E075A8" w:rsidRPr="00967335">
        <w:rPr>
          <w:rFonts w:ascii="Times New Roman" w:hAnsi="Times New Roman"/>
          <w:sz w:val="24"/>
          <w:szCs w:val="24"/>
        </w:rPr>
        <w:t>10</w:t>
      </w:r>
      <w:r w:rsidR="00EF5C8B" w:rsidRPr="00967335">
        <w:rPr>
          <w:rFonts w:ascii="Times New Roman" w:hAnsi="Times New Roman"/>
          <w:sz w:val="24"/>
          <w:szCs w:val="24"/>
        </w:rPr>
        <w:t>.</w:t>
      </w:r>
      <w:r w:rsidR="00E075A8" w:rsidRPr="00967335">
        <w:rPr>
          <w:rFonts w:ascii="Times New Roman" w:hAnsi="Times New Roman"/>
          <w:sz w:val="24"/>
          <w:szCs w:val="24"/>
        </w:rPr>
        <w:t>, B.11</w:t>
      </w:r>
      <w:r w:rsidR="00EF5C8B" w:rsidRPr="00967335">
        <w:rPr>
          <w:rFonts w:ascii="Times New Roman" w:hAnsi="Times New Roman"/>
          <w:sz w:val="24"/>
          <w:szCs w:val="24"/>
        </w:rPr>
        <w:t>.</w:t>
      </w:r>
      <w:r w:rsidR="00E075A8" w:rsidRPr="00967335">
        <w:rPr>
          <w:rFonts w:ascii="Times New Roman" w:hAnsi="Times New Roman"/>
          <w:sz w:val="24"/>
          <w:szCs w:val="24"/>
        </w:rPr>
        <w:t xml:space="preserve"> </w:t>
      </w:r>
    </w:p>
    <w:p w14:paraId="0343E412" w14:textId="01359700" w:rsidR="00174EE2" w:rsidRPr="00BC0FAD" w:rsidRDefault="00221915" w:rsidP="00FE7DCB">
      <w:pPr>
        <w:keepNext/>
        <w:spacing w:before="60" w:after="120"/>
        <w:jc w:val="both"/>
        <w:rPr>
          <w:bCs/>
          <w:iCs/>
          <w:sz w:val="28"/>
          <w:szCs w:val="28"/>
        </w:rPr>
      </w:pPr>
      <w:r w:rsidRPr="00BC0FAD">
        <w:rPr>
          <w:b/>
          <w:i/>
          <w:iCs/>
          <w:sz w:val="28"/>
          <w:szCs w:val="28"/>
        </w:rPr>
        <w:t>A</w:t>
      </w:r>
      <w:r w:rsidR="003755F5" w:rsidRPr="00BC0FAD">
        <w:rPr>
          <w:b/>
          <w:i/>
          <w:iCs/>
          <w:sz w:val="28"/>
          <w:szCs w:val="28"/>
        </w:rPr>
        <w:t xml:space="preserve">ktualizácia APDN 2030 </w:t>
      </w:r>
      <w:r w:rsidR="001173EE">
        <w:rPr>
          <w:b/>
          <w:i/>
          <w:iCs/>
          <w:sz w:val="28"/>
          <w:szCs w:val="28"/>
        </w:rPr>
        <w:t xml:space="preserve"> </w:t>
      </w:r>
      <w:r w:rsidR="003755F5" w:rsidRPr="00BC0FAD">
        <w:rPr>
          <w:bCs/>
          <w:iCs/>
          <w:sz w:val="28"/>
          <w:szCs w:val="28"/>
        </w:rPr>
        <w:t xml:space="preserve"> </w:t>
      </w:r>
    </w:p>
    <w:p w14:paraId="6691E3BB" w14:textId="6C4B94C3" w:rsidR="00B21E0C" w:rsidRDefault="001173EE" w:rsidP="00FE7DCB">
      <w:pPr>
        <w:keepNext/>
        <w:spacing w:before="60" w:after="120"/>
        <w:jc w:val="both"/>
        <w:rPr>
          <w:bCs/>
          <w:iCs/>
          <w:sz w:val="24"/>
          <w:szCs w:val="24"/>
        </w:rPr>
      </w:pPr>
      <w:r>
        <w:rPr>
          <w:bCs/>
          <w:iCs/>
          <w:sz w:val="24"/>
          <w:szCs w:val="24"/>
        </w:rPr>
        <w:t>V</w:t>
      </w:r>
      <w:r w:rsidR="001C5948">
        <w:rPr>
          <w:bCs/>
          <w:iCs/>
          <w:sz w:val="24"/>
          <w:szCs w:val="24"/>
        </w:rPr>
        <w:t xml:space="preserve"> poradí tretia aktualizácia </w:t>
      </w:r>
      <w:r w:rsidR="00174EE2">
        <w:rPr>
          <w:bCs/>
          <w:iCs/>
          <w:sz w:val="24"/>
          <w:szCs w:val="24"/>
        </w:rPr>
        <w:t xml:space="preserve"> APDN 2030</w:t>
      </w:r>
      <w:r w:rsidR="00A43F73">
        <w:rPr>
          <w:bCs/>
          <w:iCs/>
          <w:sz w:val="24"/>
          <w:szCs w:val="24"/>
        </w:rPr>
        <w:t xml:space="preserve"> </w:t>
      </w:r>
      <w:r>
        <w:rPr>
          <w:bCs/>
          <w:iCs/>
          <w:sz w:val="24"/>
          <w:szCs w:val="24"/>
        </w:rPr>
        <w:t>v roku 2005 s</w:t>
      </w:r>
      <w:r w:rsidR="00A43F73">
        <w:rPr>
          <w:bCs/>
          <w:iCs/>
          <w:sz w:val="24"/>
          <w:szCs w:val="24"/>
        </w:rPr>
        <w:t>a týka</w:t>
      </w:r>
      <w:bookmarkStart w:id="2" w:name="_Hlk197932732"/>
      <w:r w:rsidR="00B21E0C">
        <w:rPr>
          <w:bCs/>
          <w:iCs/>
          <w:sz w:val="24"/>
          <w:szCs w:val="24"/>
        </w:rPr>
        <w:t>:</w:t>
      </w:r>
    </w:p>
    <w:p w14:paraId="12A88AE0" w14:textId="460ADEC3" w:rsidR="00910059" w:rsidRPr="00910059" w:rsidRDefault="00910059" w:rsidP="00910059">
      <w:pPr>
        <w:pStyle w:val="Odsekzoznamu"/>
        <w:numPr>
          <w:ilvl w:val="0"/>
          <w:numId w:val="35"/>
        </w:numPr>
        <w:spacing w:line="259" w:lineRule="auto"/>
        <w:rPr>
          <w:rFonts w:ascii="Times New Roman" w:hAnsi="Times New Roman"/>
          <w:bCs/>
          <w:sz w:val="24"/>
          <w:szCs w:val="24"/>
        </w:rPr>
      </w:pPr>
      <w:r>
        <w:rPr>
          <w:rFonts w:ascii="Times New Roman" w:hAnsi="Times New Roman"/>
          <w:bCs/>
          <w:iCs/>
          <w:sz w:val="24"/>
          <w:szCs w:val="24"/>
        </w:rPr>
        <w:t xml:space="preserve">v </w:t>
      </w:r>
      <w:r w:rsidRPr="00910059">
        <w:rPr>
          <w:rFonts w:ascii="Times New Roman" w:hAnsi="Times New Roman"/>
          <w:bCs/>
          <w:iCs/>
          <w:sz w:val="24"/>
          <w:szCs w:val="24"/>
        </w:rPr>
        <w:t xml:space="preserve">bode </w:t>
      </w:r>
      <w:r w:rsidR="00527CA5" w:rsidRPr="00910059">
        <w:rPr>
          <w:rFonts w:ascii="Times New Roman" w:hAnsi="Times New Roman"/>
          <w:bCs/>
          <w:iCs/>
          <w:sz w:val="24"/>
          <w:szCs w:val="24"/>
        </w:rPr>
        <w:t xml:space="preserve">1 </w:t>
      </w:r>
      <w:r w:rsidRPr="00910059">
        <w:rPr>
          <w:rFonts w:ascii="Times New Roman" w:hAnsi="Times New Roman"/>
          <w:bCs/>
          <w:sz w:val="24"/>
          <w:szCs w:val="24"/>
          <w:u w:val="single"/>
        </w:rPr>
        <w:t>Odpočet plnenia opatrení APDN 2030 za rok 2024</w:t>
      </w:r>
    </w:p>
    <w:p w14:paraId="3D5E5AD6" w14:textId="09F6D3CB" w:rsidR="00904B8A" w:rsidRPr="00527CA5" w:rsidRDefault="001C5948" w:rsidP="00527CA5">
      <w:pPr>
        <w:pStyle w:val="Odsekzoznamu"/>
        <w:keepNext/>
        <w:numPr>
          <w:ilvl w:val="0"/>
          <w:numId w:val="34"/>
        </w:numPr>
        <w:spacing w:before="60" w:after="120"/>
        <w:jc w:val="both"/>
        <w:rPr>
          <w:rFonts w:ascii="Times New Roman" w:hAnsi="Times New Roman"/>
          <w:bCs/>
          <w:iCs/>
          <w:sz w:val="24"/>
          <w:szCs w:val="24"/>
        </w:rPr>
      </w:pPr>
      <w:r>
        <w:rPr>
          <w:rFonts w:ascii="Times New Roman" w:hAnsi="Times New Roman"/>
          <w:bCs/>
          <w:iCs/>
          <w:sz w:val="24"/>
          <w:szCs w:val="24"/>
        </w:rPr>
        <w:t>rozšírenia</w:t>
      </w:r>
      <w:r w:rsidR="00910059">
        <w:rPr>
          <w:rFonts w:ascii="Times New Roman" w:hAnsi="Times New Roman"/>
          <w:bCs/>
          <w:iCs/>
          <w:sz w:val="24"/>
          <w:szCs w:val="24"/>
        </w:rPr>
        <w:t xml:space="preserve"> </w:t>
      </w:r>
      <w:r w:rsidR="00910059" w:rsidRPr="00527CA5">
        <w:rPr>
          <w:rFonts w:ascii="Times New Roman" w:hAnsi="Times New Roman"/>
          <w:bCs/>
          <w:iCs/>
          <w:sz w:val="24"/>
          <w:szCs w:val="24"/>
        </w:rPr>
        <w:t xml:space="preserve">opatrenia </w:t>
      </w:r>
      <w:r w:rsidR="00910059" w:rsidRPr="00527CA5">
        <w:rPr>
          <w:rFonts w:ascii="Times New Roman" w:hAnsi="Times New Roman"/>
          <w:iCs/>
          <w:sz w:val="24"/>
          <w:szCs w:val="24"/>
        </w:rPr>
        <w:t>B.9</w:t>
      </w:r>
      <w:r w:rsidR="00910059">
        <w:rPr>
          <w:rFonts w:ascii="Times New Roman" w:hAnsi="Times New Roman"/>
          <w:bCs/>
          <w:iCs/>
          <w:sz w:val="24"/>
          <w:szCs w:val="24"/>
        </w:rPr>
        <w:t xml:space="preserve"> o</w:t>
      </w:r>
      <w:r w:rsidR="00FE7DCB" w:rsidRPr="00527CA5">
        <w:rPr>
          <w:rFonts w:ascii="Times New Roman" w:hAnsi="Times New Roman"/>
          <w:iCs/>
          <w:sz w:val="24"/>
          <w:szCs w:val="24"/>
        </w:rPr>
        <w:t xml:space="preserve"> </w:t>
      </w:r>
      <w:r w:rsidR="00892DC8" w:rsidRPr="00910059">
        <w:rPr>
          <w:rFonts w:ascii="Times New Roman" w:hAnsi="Times New Roman"/>
          <w:b/>
          <w:iCs/>
          <w:sz w:val="24"/>
          <w:szCs w:val="24"/>
        </w:rPr>
        <w:t>opatrenia</w:t>
      </w:r>
      <w:r w:rsidR="00892DC8" w:rsidRPr="00910059">
        <w:rPr>
          <w:rFonts w:ascii="Times New Roman" w:hAnsi="Times New Roman"/>
          <w:b/>
          <w:bCs/>
          <w:iCs/>
          <w:sz w:val="24"/>
          <w:szCs w:val="24"/>
        </w:rPr>
        <w:t xml:space="preserve"> </w:t>
      </w:r>
      <w:r w:rsidR="00B21E0C" w:rsidRPr="00910059">
        <w:rPr>
          <w:rFonts w:ascii="Times New Roman" w:hAnsi="Times New Roman"/>
          <w:b/>
          <w:bCs/>
          <w:iCs/>
          <w:sz w:val="24"/>
          <w:szCs w:val="24"/>
        </w:rPr>
        <w:t>B.9.2.</w:t>
      </w:r>
      <w:r w:rsidR="00B21E0C" w:rsidRPr="00527CA5">
        <w:rPr>
          <w:rFonts w:ascii="Times New Roman" w:hAnsi="Times New Roman"/>
          <w:bCs/>
          <w:iCs/>
          <w:sz w:val="24"/>
          <w:szCs w:val="24"/>
        </w:rPr>
        <w:t xml:space="preserve"> - Výzva pre DOP „</w:t>
      </w:r>
      <w:r w:rsidR="00B21E0C" w:rsidRPr="00527CA5">
        <w:rPr>
          <w:rFonts w:ascii="Times New Roman" w:hAnsi="Times New Roman"/>
          <w:bCs/>
          <w:sz w:val="24"/>
          <w:szCs w:val="24"/>
        </w:rPr>
        <w:t>2N - Nezamestnaní a neaktívni na ceste na trh práce</w:t>
      </w:r>
      <w:r w:rsidR="00910059">
        <w:rPr>
          <w:rFonts w:ascii="Times New Roman" w:hAnsi="Times New Roman"/>
          <w:bCs/>
          <w:sz w:val="24"/>
          <w:szCs w:val="24"/>
        </w:rPr>
        <w:t xml:space="preserve"> do</w:t>
      </w:r>
      <w:r w:rsidR="00910059">
        <w:rPr>
          <w:rFonts w:ascii="Times New Roman" w:hAnsi="Times New Roman"/>
          <w:iCs/>
          <w:sz w:val="24"/>
          <w:szCs w:val="24"/>
        </w:rPr>
        <w:t xml:space="preserve">. </w:t>
      </w:r>
      <w:r w:rsidR="00B21E0C" w:rsidRPr="00527CA5">
        <w:rPr>
          <w:rFonts w:ascii="Times New Roman" w:hAnsi="Times New Roman"/>
          <w:bCs/>
          <w:iCs/>
          <w:sz w:val="24"/>
          <w:szCs w:val="24"/>
        </w:rPr>
        <w:t xml:space="preserve">Vzhľadom na priebeh jeho realizácie v roku 2024 </w:t>
      </w:r>
      <w:r w:rsidR="00910059">
        <w:rPr>
          <w:rFonts w:ascii="Times New Roman" w:hAnsi="Times New Roman"/>
          <w:bCs/>
          <w:iCs/>
          <w:sz w:val="24"/>
          <w:szCs w:val="24"/>
        </w:rPr>
        <w:t>bol do vyhodnotenia</w:t>
      </w:r>
      <w:r w:rsidR="00B21E0C" w:rsidRPr="00527CA5">
        <w:rPr>
          <w:rFonts w:ascii="Times New Roman" w:hAnsi="Times New Roman"/>
          <w:bCs/>
          <w:iCs/>
          <w:sz w:val="24"/>
          <w:szCs w:val="24"/>
        </w:rPr>
        <w:t xml:space="preserve"> doplnený aj jeho odpočet</w:t>
      </w:r>
      <w:bookmarkEnd w:id="2"/>
      <w:r w:rsidR="003D4F8C" w:rsidRPr="00527CA5">
        <w:rPr>
          <w:rFonts w:ascii="Times New Roman" w:hAnsi="Times New Roman"/>
          <w:bCs/>
          <w:iCs/>
          <w:sz w:val="24"/>
          <w:szCs w:val="24"/>
        </w:rPr>
        <w:t xml:space="preserve">.  </w:t>
      </w:r>
    </w:p>
    <w:p w14:paraId="7ECD31EE" w14:textId="08823DD4" w:rsidR="00910059" w:rsidRPr="00910059" w:rsidRDefault="00910059" w:rsidP="00910059">
      <w:pPr>
        <w:pStyle w:val="Odsekzoznamu"/>
        <w:numPr>
          <w:ilvl w:val="0"/>
          <w:numId w:val="35"/>
        </w:numPr>
        <w:spacing w:line="259" w:lineRule="auto"/>
        <w:jc w:val="both"/>
        <w:rPr>
          <w:rFonts w:ascii="Times New Roman" w:hAnsi="Times New Roman"/>
          <w:bCs/>
          <w:sz w:val="24"/>
          <w:szCs w:val="24"/>
        </w:rPr>
      </w:pPr>
      <w:r>
        <w:rPr>
          <w:rFonts w:ascii="Times New Roman" w:hAnsi="Times New Roman"/>
          <w:bCs/>
          <w:iCs/>
          <w:sz w:val="24"/>
          <w:szCs w:val="24"/>
        </w:rPr>
        <w:t xml:space="preserve">v </w:t>
      </w:r>
      <w:r w:rsidRPr="00910059">
        <w:rPr>
          <w:rFonts w:ascii="Times New Roman" w:hAnsi="Times New Roman"/>
          <w:bCs/>
          <w:iCs/>
          <w:sz w:val="24"/>
          <w:szCs w:val="24"/>
        </w:rPr>
        <w:t xml:space="preserve">bode 2 </w:t>
      </w:r>
      <w:r w:rsidRPr="00910059">
        <w:rPr>
          <w:rFonts w:ascii="Times New Roman" w:hAnsi="Times New Roman"/>
          <w:bCs/>
          <w:sz w:val="24"/>
          <w:szCs w:val="24"/>
          <w:u w:val="single"/>
        </w:rPr>
        <w:t>Novo zaradené opatrenia do APDN 2030 v roku 2025</w:t>
      </w:r>
    </w:p>
    <w:p w14:paraId="4EE99D8D" w14:textId="3F3BC6F1" w:rsidR="00527CA5" w:rsidRPr="00527CA5" w:rsidRDefault="001C5948" w:rsidP="00527CA5">
      <w:pPr>
        <w:pStyle w:val="Odsekzoznamu"/>
        <w:keepNext/>
        <w:numPr>
          <w:ilvl w:val="0"/>
          <w:numId w:val="33"/>
        </w:numPr>
        <w:spacing w:before="60" w:after="120"/>
        <w:jc w:val="both"/>
        <w:rPr>
          <w:rFonts w:ascii="Times New Roman" w:hAnsi="Times New Roman"/>
          <w:sz w:val="24"/>
          <w:szCs w:val="24"/>
        </w:rPr>
      </w:pPr>
      <w:r>
        <w:rPr>
          <w:rFonts w:ascii="Times New Roman" w:hAnsi="Times New Roman"/>
          <w:sz w:val="24"/>
          <w:szCs w:val="24"/>
        </w:rPr>
        <w:t>doplnenia</w:t>
      </w:r>
      <w:r w:rsidR="00527CA5" w:rsidRPr="00527CA5">
        <w:rPr>
          <w:rFonts w:ascii="Times New Roman" w:hAnsi="Times New Roman"/>
          <w:sz w:val="24"/>
          <w:szCs w:val="24"/>
        </w:rPr>
        <w:t xml:space="preserve"> nového</w:t>
      </w:r>
      <w:r w:rsidR="00904B8A" w:rsidRPr="00527CA5">
        <w:rPr>
          <w:rFonts w:ascii="Times New Roman" w:hAnsi="Times New Roman"/>
          <w:sz w:val="24"/>
          <w:szCs w:val="24"/>
        </w:rPr>
        <w:t xml:space="preserve"> </w:t>
      </w:r>
      <w:r w:rsidR="00904B8A" w:rsidRPr="00910059">
        <w:rPr>
          <w:rFonts w:ascii="Times New Roman" w:hAnsi="Times New Roman"/>
          <w:b/>
          <w:sz w:val="24"/>
          <w:szCs w:val="24"/>
        </w:rPr>
        <w:t>opatrenia B.3.3</w:t>
      </w:r>
      <w:r w:rsidR="00904B8A" w:rsidRPr="00527CA5">
        <w:rPr>
          <w:rFonts w:ascii="Times New Roman" w:hAnsi="Times New Roman"/>
          <w:sz w:val="24"/>
          <w:szCs w:val="24"/>
        </w:rPr>
        <w:t xml:space="preserve">. </w:t>
      </w:r>
      <w:r w:rsidR="00904B8A" w:rsidRPr="00527CA5">
        <w:rPr>
          <w:rFonts w:ascii="Times New Roman" w:hAnsi="Times New Roman"/>
          <w:i/>
          <w:iCs/>
          <w:sz w:val="24"/>
          <w:szCs w:val="24"/>
        </w:rPr>
        <w:t>NP</w:t>
      </w:r>
      <w:r w:rsidR="00904B8A" w:rsidRPr="00527CA5">
        <w:rPr>
          <w:rFonts w:ascii="Times New Roman" w:hAnsi="Times New Roman"/>
          <w:sz w:val="24"/>
          <w:szCs w:val="24"/>
        </w:rPr>
        <w:t xml:space="preserve"> „</w:t>
      </w:r>
      <w:r w:rsidR="00904B8A" w:rsidRPr="00527CA5">
        <w:rPr>
          <w:rFonts w:ascii="Times New Roman" w:hAnsi="Times New Roman"/>
          <w:i/>
          <w:iCs/>
          <w:sz w:val="24"/>
          <w:szCs w:val="24"/>
        </w:rPr>
        <w:t>Bilancia kompetencií</w:t>
      </w:r>
      <w:r w:rsidR="00910059">
        <w:rPr>
          <w:rFonts w:ascii="Times New Roman" w:hAnsi="Times New Roman"/>
          <w:sz w:val="24"/>
          <w:szCs w:val="24"/>
        </w:rPr>
        <w:t>“</w:t>
      </w:r>
      <w:r w:rsidR="00904B8A" w:rsidRPr="00527CA5">
        <w:rPr>
          <w:rFonts w:ascii="Times New Roman" w:hAnsi="Times New Roman"/>
          <w:sz w:val="24"/>
          <w:szCs w:val="24"/>
        </w:rPr>
        <w:t xml:space="preserve"> </w:t>
      </w:r>
    </w:p>
    <w:p w14:paraId="22C9E160" w14:textId="3943EAFC" w:rsidR="00890DBA" w:rsidRPr="00527CA5" w:rsidRDefault="001C5948" w:rsidP="00527CA5">
      <w:pPr>
        <w:pStyle w:val="Odsekzoznamu"/>
        <w:keepNext/>
        <w:numPr>
          <w:ilvl w:val="0"/>
          <w:numId w:val="33"/>
        </w:numPr>
        <w:spacing w:before="60" w:after="120"/>
        <w:jc w:val="both"/>
        <w:rPr>
          <w:rFonts w:ascii="Times New Roman" w:hAnsi="Times New Roman"/>
          <w:sz w:val="24"/>
          <w:szCs w:val="24"/>
        </w:rPr>
      </w:pPr>
      <w:r>
        <w:rPr>
          <w:rFonts w:ascii="Times New Roman" w:hAnsi="Times New Roman"/>
          <w:sz w:val="24"/>
          <w:szCs w:val="24"/>
        </w:rPr>
        <w:t>doplnenia</w:t>
      </w:r>
      <w:r w:rsidR="00527CA5" w:rsidRPr="00527CA5">
        <w:rPr>
          <w:rFonts w:ascii="Times New Roman" w:hAnsi="Times New Roman"/>
          <w:sz w:val="24"/>
          <w:szCs w:val="24"/>
        </w:rPr>
        <w:t xml:space="preserve"> </w:t>
      </w:r>
      <w:bookmarkStart w:id="3" w:name="_Hlk196730239"/>
      <w:r w:rsidR="00910059">
        <w:rPr>
          <w:rFonts w:ascii="Times New Roman" w:hAnsi="Times New Roman"/>
          <w:sz w:val="24"/>
          <w:szCs w:val="24"/>
        </w:rPr>
        <w:t>samostatnej časti „</w:t>
      </w:r>
      <w:r w:rsidR="00527CA5" w:rsidRPr="00527CA5">
        <w:rPr>
          <w:rFonts w:ascii="Times New Roman" w:hAnsi="Times New Roman"/>
          <w:i/>
          <w:sz w:val="24"/>
          <w:szCs w:val="24"/>
        </w:rPr>
        <w:t>Aktualizácia rozšírením plánu iniciatív (implementačnej časti)  o Akcie/Aktivity doteraz vykonávané nad rámec APDN</w:t>
      </w:r>
      <w:bookmarkEnd w:id="3"/>
      <w:r w:rsidR="00910059">
        <w:rPr>
          <w:rFonts w:ascii="Times New Roman" w:hAnsi="Times New Roman"/>
          <w:i/>
          <w:sz w:val="24"/>
          <w:szCs w:val="24"/>
        </w:rPr>
        <w:t>“</w:t>
      </w:r>
      <w:r w:rsidR="00527CA5" w:rsidRPr="00527CA5">
        <w:rPr>
          <w:rFonts w:ascii="Times New Roman" w:hAnsi="Times New Roman"/>
          <w:i/>
          <w:sz w:val="24"/>
          <w:szCs w:val="24"/>
        </w:rPr>
        <w:t xml:space="preserve"> </w:t>
      </w:r>
      <w:r w:rsidR="00910059">
        <w:rPr>
          <w:rFonts w:ascii="Times New Roman" w:hAnsi="Times New Roman"/>
          <w:i/>
          <w:sz w:val="24"/>
          <w:szCs w:val="24"/>
        </w:rPr>
        <w:t xml:space="preserve">do </w:t>
      </w:r>
      <w:r w:rsidR="00527CA5" w:rsidRPr="00527CA5">
        <w:rPr>
          <w:rFonts w:ascii="Times New Roman" w:hAnsi="Times New Roman"/>
          <w:i/>
          <w:sz w:val="24"/>
          <w:szCs w:val="24"/>
        </w:rPr>
        <w:t xml:space="preserve">časti </w:t>
      </w:r>
      <w:r w:rsidR="00527CA5" w:rsidRPr="00527CA5">
        <w:rPr>
          <w:rFonts w:ascii="Times New Roman" w:hAnsi="Times New Roman"/>
          <w:sz w:val="24"/>
          <w:szCs w:val="24"/>
        </w:rPr>
        <w:t>B PLÁNOVANÉ INICIATÍVY/AKCIE</w:t>
      </w:r>
      <w:r w:rsidR="00910059">
        <w:rPr>
          <w:rFonts w:ascii="Times New Roman" w:hAnsi="Times New Roman"/>
          <w:sz w:val="24"/>
          <w:szCs w:val="24"/>
        </w:rPr>
        <w:t xml:space="preserve">  vrátane</w:t>
      </w:r>
      <w:r w:rsidR="00527CA5" w:rsidRPr="00527CA5">
        <w:rPr>
          <w:rFonts w:ascii="Times New Roman" w:hAnsi="Times New Roman"/>
          <w:bCs/>
          <w:i/>
          <w:sz w:val="24"/>
          <w:szCs w:val="24"/>
        </w:rPr>
        <w:t xml:space="preserve"> </w:t>
      </w:r>
      <w:r w:rsidR="00910059">
        <w:rPr>
          <w:rFonts w:ascii="Times New Roman" w:hAnsi="Times New Roman"/>
          <w:iCs/>
          <w:sz w:val="24"/>
          <w:szCs w:val="24"/>
        </w:rPr>
        <w:t>zradenia</w:t>
      </w:r>
      <w:r w:rsidR="00890DBA" w:rsidRPr="00527CA5">
        <w:rPr>
          <w:rFonts w:ascii="Times New Roman" w:hAnsi="Times New Roman"/>
          <w:iCs/>
          <w:sz w:val="24"/>
          <w:szCs w:val="24"/>
        </w:rPr>
        <w:t xml:space="preserve"> nové</w:t>
      </w:r>
      <w:r w:rsidR="00527CA5" w:rsidRPr="00527CA5">
        <w:rPr>
          <w:rFonts w:ascii="Times New Roman" w:hAnsi="Times New Roman"/>
          <w:iCs/>
          <w:sz w:val="24"/>
          <w:szCs w:val="24"/>
        </w:rPr>
        <w:t>ho opatrenia</w:t>
      </w:r>
      <w:r w:rsidR="00890DBA" w:rsidRPr="00527CA5">
        <w:rPr>
          <w:rFonts w:ascii="Times New Roman" w:hAnsi="Times New Roman"/>
          <w:iCs/>
          <w:sz w:val="24"/>
          <w:szCs w:val="24"/>
        </w:rPr>
        <w:t xml:space="preserve">  </w:t>
      </w:r>
      <w:r w:rsidR="00890DBA" w:rsidRPr="00910059">
        <w:rPr>
          <w:rFonts w:ascii="Times New Roman" w:hAnsi="Times New Roman"/>
          <w:b/>
          <w:iCs/>
          <w:sz w:val="24"/>
          <w:szCs w:val="24"/>
        </w:rPr>
        <w:t>B.13.1</w:t>
      </w:r>
      <w:r w:rsidR="00910059">
        <w:rPr>
          <w:rFonts w:ascii="Times New Roman" w:hAnsi="Times New Roman"/>
          <w:b/>
          <w:iCs/>
          <w:sz w:val="24"/>
          <w:szCs w:val="24"/>
        </w:rPr>
        <w:t>.</w:t>
      </w:r>
      <w:r w:rsidR="00890DBA" w:rsidRPr="00527CA5">
        <w:rPr>
          <w:rFonts w:ascii="Times New Roman" w:hAnsi="Times New Roman"/>
          <w:iCs/>
          <w:sz w:val="24"/>
          <w:szCs w:val="24"/>
        </w:rPr>
        <w:t xml:space="preserve"> </w:t>
      </w:r>
      <w:r w:rsidR="00890DBA" w:rsidRPr="00527CA5">
        <w:rPr>
          <w:rFonts w:ascii="Times New Roman" w:hAnsi="Times New Roman"/>
          <w:bCs/>
          <w:iCs/>
          <w:sz w:val="24"/>
          <w:szCs w:val="24"/>
        </w:rPr>
        <w:t xml:space="preserve">- </w:t>
      </w:r>
      <w:r w:rsidR="00890DBA" w:rsidRPr="00527CA5">
        <w:rPr>
          <w:rFonts w:ascii="Times New Roman" w:hAnsi="Times New Roman"/>
          <w:bCs/>
          <w:i/>
          <w:sz w:val="24"/>
          <w:szCs w:val="24"/>
        </w:rPr>
        <w:t xml:space="preserve">NP </w:t>
      </w:r>
      <w:r w:rsidR="00890DBA" w:rsidRPr="00527CA5">
        <w:rPr>
          <w:rFonts w:ascii="Times New Roman" w:hAnsi="Times New Roman"/>
          <w:bCs/>
          <w:iCs/>
          <w:sz w:val="24"/>
          <w:szCs w:val="24"/>
        </w:rPr>
        <w:t xml:space="preserve"> </w:t>
      </w:r>
      <w:r w:rsidR="003755F5" w:rsidRPr="00527CA5">
        <w:rPr>
          <w:rFonts w:ascii="Times New Roman" w:hAnsi="Times New Roman"/>
          <w:bCs/>
          <w:i/>
          <w:sz w:val="24"/>
          <w:szCs w:val="24"/>
        </w:rPr>
        <w:t>„</w:t>
      </w:r>
      <w:r w:rsidR="00890DBA" w:rsidRPr="00527CA5">
        <w:rPr>
          <w:rFonts w:ascii="Times New Roman" w:hAnsi="Times New Roman"/>
          <w:bCs/>
          <w:i/>
          <w:sz w:val="24"/>
          <w:szCs w:val="24"/>
        </w:rPr>
        <w:t>Terénna sociálna práca a komunitné centrá a jeho aktivity spojené s uplatnením na trhu práce</w:t>
      </w:r>
      <w:r w:rsidR="003755F5" w:rsidRPr="00527CA5">
        <w:rPr>
          <w:rFonts w:ascii="Times New Roman" w:hAnsi="Times New Roman"/>
          <w:bCs/>
          <w:i/>
          <w:sz w:val="24"/>
          <w:szCs w:val="24"/>
        </w:rPr>
        <w:t>“</w:t>
      </w:r>
      <w:r w:rsidR="00890DBA" w:rsidRPr="00527CA5">
        <w:rPr>
          <w:rFonts w:ascii="Times New Roman" w:hAnsi="Times New Roman"/>
          <w:bCs/>
          <w:iCs/>
          <w:sz w:val="24"/>
          <w:szCs w:val="24"/>
        </w:rPr>
        <w:t>. Projekt  nadväzuje na NP  Budovanie odborných kapacít na komunitnej úrovni (BOKKÚ)</w:t>
      </w:r>
      <w:r w:rsidR="00BD6CCB" w:rsidRPr="00527CA5">
        <w:rPr>
          <w:rFonts w:ascii="Times New Roman" w:hAnsi="Times New Roman"/>
          <w:bCs/>
          <w:iCs/>
          <w:sz w:val="24"/>
          <w:szCs w:val="24"/>
        </w:rPr>
        <w:t xml:space="preserve">. </w:t>
      </w:r>
      <w:r w:rsidR="00293924" w:rsidRPr="00527CA5">
        <w:rPr>
          <w:rFonts w:ascii="Times New Roman" w:hAnsi="Times New Roman"/>
          <w:bCs/>
          <w:iCs/>
          <w:sz w:val="24"/>
          <w:szCs w:val="24"/>
        </w:rPr>
        <w:t xml:space="preserve"> </w:t>
      </w:r>
    </w:p>
    <w:p w14:paraId="48CDAA96" w14:textId="08941B02" w:rsidR="00967335" w:rsidRDefault="00967335" w:rsidP="0014011A">
      <w:pPr>
        <w:spacing w:line="259" w:lineRule="auto"/>
        <w:jc w:val="both"/>
        <w:rPr>
          <w:sz w:val="24"/>
          <w:szCs w:val="24"/>
        </w:rPr>
      </w:pPr>
    </w:p>
    <w:p w14:paraId="34DCCF6E" w14:textId="77777777" w:rsidR="00BC0FAD" w:rsidRPr="00967335" w:rsidRDefault="00BC0FAD" w:rsidP="0014011A">
      <w:pPr>
        <w:spacing w:line="259" w:lineRule="auto"/>
        <w:jc w:val="both"/>
        <w:rPr>
          <w:sz w:val="24"/>
          <w:szCs w:val="24"/>
        </w:rPr>
      </w:pPr>
    </w:p>
    <w:p w14:paraId="0ADC72A2" w14:textId="77777777" w:rsidR="00967335" w:rsidRPr="00967335" w:rsidRDefault="00967335" w:rsidP="0014011A">
      <w:pPr>
        <w:spacing w:line="259" w:lineRule="auto"/>
        <w:jc w:val="both"/>
        <w:rPr>
          <w:sz w:val="24"/>
          <w:szCs w:val="24"/>
        </w:rPr>
      </w:pPr>
    </w:p>
    <w:p w14:paraId="6CE6970F" w14:textId="104B2762" w:rsidR="00BD6CCB" w:rsidRPr="00B21E0C" w:rsidRDefault="00BD6CCB" w:rsidP="00BD6CCB">
      <w:pPr>
        <w:pStyle w:val="Odsekzoznamu"/>
        <w:numPr>
          <w:ilvl w:val="0"/>
          <w:numId w:val="16"/>
        </w:numPr>
        <w:spacing w:line="259" w:lineRule="auto"/>
        <w:rPr>
          <w:rFonts w:ascii="Times New Roman" w:hAnsi="Times New Roman"/>
          <w:b/>
          <w:bCs/>
          <w:sz w:val="28"/>
          <w:szCs w:val="28"/>
          <w:u w:val="single"/>
        </w:rPr>
      </w:pPr>
      <w:r w:rsidRPr="00B21E0C">
        <w:rPr>
          <w:rFonts w:ascii="Times New Roman" w:hAnsi="Times New Roman"/>
          <w:b/>
          <w:bCs/>
          <w:sz w:val="28"/>
          <w:szCs w:val="28"/>
          <w:u w:val="single"/>
        </w:rPr>
        <w:t>Odpočet plnenia</w:t>
      </w:r>
      <w:r w:rsidR="00716FCB" w:rsidRPr="00B21E0C">
        <w:rPr>
          <w:rFonts w:ascii="Times New Roman" w:hAnsi="Times New Roman"/>
          <w:b/>
          <w:bCs/>
          <w:sz w:val="28"/>
          <w:szCs w:val="28"/>
          <w:u w:val="single"/>
        </w:rPr>
        <w:t xml:space="preserve"> </w:t>
      </w:r>
      <w:r w:rsidRPr="00B21E0C">
        <w:rPr>
          <w:rFonts w:ascii="Times New Roman" w:hAnsi="Times New Roman"/>
          <w:b/>
          <w:bCs/>
          <w:sz w:val="28"/>
          <w:szCs w:val="28"/>
          <w:u w:val="single"/>
        </w:rPr>
        <w:t>opatrení APDN 2030 za rok 2024</w:t>
      </w:r>
    </w:p>
    <w:p w14:paraId="653E16E7" w14:textId="77777777" w:rsidR="00BD6CCB" w:rsidRPr="00967335" w:rsidRDefault="00BD6CCB" w:rsidP="00BD6CCB">
      <w:pPr>
        <w:pStyle w:val="Odsekzoznamu"/>
        <w:spacing w:line="259" w:lineRule="auto"/>
        <w:rPr>
          <w:sz w:val="22"/>
          <w:szCs w:val="22"/>
        </w:rPr>
      </w:pPr>
    </w:p>
    <w:p w14:paraId="1A0190E2" w14:textId="77777777" w:rsidR="00BD6CCB" w:rsidRPr="00F65E8C" w:rsidRDefault="00BD6CCB" w:rsidP="00BD6CCB">
      <w:pPr>
        <w:pStyle w:val="Odsekzoznamu"/>
        <w:numPr>
          <w:ilvl w:val="0"/>
          <w:numId w:val="6"/>
        </w:numPr>
        <w:spacing w:line="259" w:lineRule="auto"/>
        <w:rPr>
          <w:rFonts w:ascii="Times New Roman" w:hAnsi="Times New Roman"/>
          <w:b/>
          <w:bCs/>
          <w:sz w:val="28"/>
          <w:szCs w:val="28"/>
        </w:rPr>
      </w:pPr>
      <w:r w:rsidRPr="00F65E8C">
        <w:rPr>
          <w:rFonts w:ascii="Times New Roman" w:hAnsi="Times New Roman"/>
          <w:b/>
          <w:bCs/>
          <w:sz w:val="28"/>
          <w:szCs w:val="28"/>
        </w:rPr>
        <w:t>PLÁNOVANÉ REFORMY (LEGISLATÍVA)</w:t>
      </w:r>
    </w:p>
    <w:p w14:paraId="56582393" w14:textId="77777777" w:rsidR="00BD6CCB" w:rsidRPr="00967335" w:rsidRDefault="00BD6CCB" w:rsidP="00BD6CCB">
      <w:pPr>
        <w:pStyle w:val="Odsekzoznamu"/>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70"/>
      </w:tblGrid>
      <w:tr w:rsidR="00967335" w:rsidRPr="00967335" w14:paraId="13323199" w14:textId="77777777" w:rsidTr="001C5948">
        <w:trPr>
          <w:trHeight w:val="835"/>
        </w:trPr>
        <w:tc>
          <w:tcPr>
            <w:tcW w:w="9070" w:type="dxa"/>
            <w:shd w:val="clear" w:color="auto" w:fill="E2EFD9" w:themeFill="accent6" w:themeFillTint="33"/>
            <w:tcMar>
              <w:top w:w="0" w:type="dxa"/>
              <w:left w:w="108" w:type="dxa"/>
              <w:bottom w:w="0" w:type="dxa"/>
              <w:right w:w="108" w:type="dxa"/>
            </w:tcMar>
            <w:vAlign w:val="center"/>
            <w:hideMark/>
          </w:tcPr>
          <w:p w14:paraId="2145F0C3" w14:textId="13A21644" w:rsidR="00BD6CCB" w:rsidRPr="00967335" w:rsidRDefault="00BD6CCB" w:rsidP="00174DDA">
            <w:pPr>
              <w:spacing w:line="252" w:lineRule="auto"/>
              <w:jc w:val="center"/>
              <w:rPr>
                <w:b/>
                <w:sz w:val="24"/>
                <w:szCs w:val="24"/>
              </w:rPr>
            </w:pPr>
            <w:r w:rsidRPr="00967335">
              <w:rPr>
                <w:b/>
                <w:sz w:val="24"/>
                <w:szCs w:val="24"/>
              </w:rPr>
              <w:t>ODPOČET PLNENIA OPATRENIA</w:t>
            </w:r>
            <w:r w:rsidR="000A1210">
              <w:rPr>
                <w:b/>
                <w:sz w:val="24"/>
                <w:szCs w:val="24"/>
              </w:rPr>
              <w:t xml:space="preserve"> A.4.</w:t>
            </w:r>
          </w:p>
        </w:tc>
      </w:tr>
      <w:tr w:rsidR="00967335" w:rsidRPr="00967335" w14:paraId="72A10E6B" w14:textId="77777777" w:rsidTr="001C5948">
        <w:trPr>
          <w:trHeight w:val="379"/>
        </w:trPr>
        <w:tc>
          <w:tcPr>
            <w:tcW w:w="9070" w:type="dxa"/>
            <w:shd w:val="clear" w:color="auto" w:fill="FFFFFF"/>
            <w:tcMar>
              <w:top w:w="0" w:type="dxa"/>
              <w:left w:w="108" w:type="dxa"/>
              <w:bottom w:w="0" w:type="dxa"/>
              <w:right w:w="108" w:type="dxa"/>
            </w:tcMar>
            <w:vAlign w:val="center"/>
            <w:hideMark/>
          </w:tcPr>
          <w:p w14:paraId="07A57C5F" w14:textId="77777777" w:rsidR="00BD6CCB" w:rsidRPr="00967335" w:rsidRDefault="00BD6CCB" w:rsidP="00174DDA">
            <w:pPr>
              <w:spacing w:line="252" w:lineRule="auto"/>
              <w:rPr>
                <w:b/>
                <w:sz w:val="24"/>
                <w:szCs w:val="24"/>
              </w:rPr>
            </w:pPr>
            <w:r w:rsidRPr="00967335">
              <w:rPr>
                <w:b/>
                <w:sz w:val="24"/>
                <w:szCs w:val="24"/>
              </w:rPr>
              <w:t xml:space="preserve">Strategický dokument: </w:t>
            </w:r>
            <w:r w:rsidRPr="00967335">
              <w:rPr>
                <w:sz w:val="24"/>
                <w:szCs w:val="24"/>
              </w:rPr>
              <w:t>Akčný plán na ďalšie posilnenie integrácie dlhodobo nezamestnaných na trh práce v SR s výhľadom do roku 2030 (Aktualizované znenie, máj 2024)</w:t>
            </w:r>
          </w:p>
        </w:tc>
      </w:tr>
      <w:tr w:rsidR="00967335" w:rsidRPr="00967335" w14:paraId="0FD3C806" w14:textId="77777777" w:rsidTr="001C5948">
        <w:trPr>
          <w:trHeight w:val="403"/>
        </w:trPr>
        <w:tc>
          <w:tcPr>
            <w:tcW w:w="9070" w:type="dxa"/>
            <w:shd w:val="clear" w:color="auto" w:fill="FFFFFF"/>
            <w:tcMar>
              <w:top w:w="0" w:type="dxa"/>
              <w:left w:w="108" w:type="dxa"/>
              <w:bottom w:w="0" w:type="dxa"/>
              <w:right w:w="108" w:type="dxa"/>
            </w:tcMar>
            <w:vAlign w:val="center"/>
            <w:hideMark/>
          </w:tcPr>
          <w:p w14:paraId="27B30AC5" w14:textId="77777777" w:rsidR="00BD6CCB" w:rsidRPr="00967335" w:rsidRDefault="00BD6CCB" w:rsidP="00174DDA">
            <w:pPr>
              <w:spacing w:line="252" w:lineRule="auto"/>
              <w:rPr>
                <w:sz w:val="24"/>
                <w:szCs w:val="24"/>
              </w:rPr>
            </w:pPr>
            <w:r w:rsidRPr="00967335">
              <w:rPr>
                <w:b/>
                <w:bCs/>
                <w:sz w:val="24"/>
                <w:szCs w:val="24"/>
              </w:rPr>
              <w:t xml:space="preserve">Znenie opatrenia: </w:t>
            </w:r>
          </w:p>
          <w:p w14:paraId="1AB0F0A0" w14:textId="2AA6946F" w:rsidR="00BD6CCB" w:rsidRPr="00967335" w:rsidRDefault="00BD6CCB" w:rsidP="00174DDA">
            <w:pPr>
              <w:spacing w:line="252" w:lineRule="auto"/>
              <w:rPr>
                <w:sz w:val="24"/>
                <w:szCs w:val="24"/>
              </w:rPr>
            </w:pPr>
            <w:r w:rsidRPr="00967335">
              <w:rPr>
                <w:b/>
                <w:bCs/>
                <w:sz w:val="24"/>
                <w:szCs w:val="24"/>
              </w:rPr>
              <w:t>A.4</w:t>
            </w:r>
            <w:r w:rsidR="006E10B9" w:rsidRPr="00967335">
              <w:rPr>
                <w:b/>
                <w:bCs/>
                <w:sz w:val="24"/>
                <w:szCs w:val="24"/>
              </w:rPr>
              <w:t xml:space="preserve">. </w:t>
            </w:r>
            <w:r w:rsidR="003F16EF" w:rsidRPr="00967335">
              <w:rPr>
                <w:sz w:val="24"/>
                <w:szCs w:val="24"/>
              </w:rPr>
              <w:t xml:space="preserve"> </w:t>
            </w:r>
            <w:r w:rsidRPr="00967335">
              <w:rPr>
                <w:sz w:val="24"/>
                <w:szCs w:val="24"/>
              </w:rPr>
              <w:t xml:space="preserve">Príprava novely zákona o sociálnych službách </w:t>
            </w:r>
          </w:p>
          <w:p w14:paraId="362BC05E" w14:textId="77777777" w:rsidR="006E10B9" w:rsidRPr="00967335" w:rsidRDefault="006E10B9" w:rsidP="00174DDA">
            <w:pPr>
              <w:spacing w:line="252" w:lineRule="auto"/>
              <w:rPr>
                <w:sz w:val="24"/>
                <w:szCs w:val="24"/>
              </w:rPr>
            </w:pPr>
          </w:p>
          <w:p w14:paraId="110BE16D" w14:textId="77777777" w:rsidR="00BD6CCB" w:rsidRPr="00967335" w:rsidRDefault="00BD6CCB" w:rsidP="00174DDA">
            <w:pPr>
              <w:spacing w:line="252" w:lineRule="auto"/>
              <w:rPr>
                <w:b/>
                <w:bCs/>
                <w:sz w:val="24"/>
                <w:szCs w:val="24"/>
              </w:rPr>
            </w:pPr>
            <w:r w:rsidRPr="00967335">
              <w:rPr>
                <w:b/>
                <w:sz w:val="24"/>
                <w:szCs w:val="24"/>
              </w:rPr>
              <w:t>Kľúčový popis reformy/iniciatívy:</w:t>
            </w:r>
            <w:r w:rsidRPr="00967335">
              <w:rPr>
                <w:sz w:val="24"/>
                <w:szCs w:val="24"/>
              </w:rPr>
              <w:t xml:space="preserve"> Legislatívne upraviť problematické aspekty právnej úpravy súvisiace s otázkou systémového zaradenia KC medzi SS krízovej intervencie (návrhy z pohľadu NP BOKKÚ)</w:t>
            </w:r>
          </w:p>
        </w:tc>
      </w:tr>
      <w:tr w:rsidR="00967335" w:rsidRPr="00967335" w14:paraId="1378173F" w14:textId="77777777" w:rsidTr="001C5948">
        <w:trPr>
          <w:trHeight w:val="681"/>
        </w:trPr>
        <w:tc>
          <w:tcPr>
            <w:tcW w:w="9070" w:type="dxa"/>
            <w:shd w:val="clear" w:color="auto" w:fill="FFFFFF"/>
            <w:tcMar>
              <w:top w:w="0" w:type="dxa"/>
              <w:left w:w="108" w:type="dxa"/>
              <w:bottom w:w="0" w:type="dxa"/>
              <w:right w:w="108" w:type="dxa"/>
            </w:tcMar>
            <w:vAlign w:val="center"/>
            <w:hideMark/>
          </w:tcPr>
          <w:p w14:paraId="4AAD5536" w14:textId="77777777" w:rsidR="00BD6CCB" w:rsidRPr="00967335" w:rsidRDefault="00BD6CCB" w:rsidP="00174DDA">
            <w:pPr>
              <w:jc w:val="both"/>
              <w:rPr>
                <w:b/>
                <w:bCs/>
                <w:sz w:val="24"/>
                <w:szCs w:val="24"/>
              </w:rPr>
            </w:pPr>
            <w:r w:rsidRPr="00967335">
              <w:rPr>
                <w:b/>
                <w:bCs/>
                <w:sz w:val="24"/>
                <w:szCs w:val="24"/>
              </w:rPr>
              <w:t xml:space="preserve">Gestor opatrenia: </w:t>
            </w:r>
          </w:p>
          <w:p w14:paraId="76AAD9F2" w14:textId="77777777" w:rsidR="00BD6CCB" w:rsidRPr="00967335" w:rsidRDefault="00BD6CCB" w:rsidP="00174DDA">
            <w:pPr>
              <w:jc w:val="both"/>
              <w:rPr>
                <w:sz w:val="24"/>
                <w:szCs w:val="24"/>
              </w:rPr>
            </w:pPr>
            <w:r w:rsidRPr="00967335">
              <w:rPr>
                <w:sz w:val="24"/>
                <w:szCs w:val="24"/>
              </w:rPr>
              <w:t xml:space="preserve">MPSVR SR </w:t>
            </w:r>
          </w:p>
        </w:tc>
      </w:tr>
      <w:tr w:rsidR="00967335" w:rsidRPr="00967335" w14:paraId="30F827E7" w14:textId="77777777" w:rsidTr="001C5948">
        <w:trPr>
          <w:trHeight w:val="681"/>
        </w:trPr>
        <w:tc>
          <w:tcPr>
            <w:tcW w:w="9070" w:type="dxa"/>
            <w:shd w:val="clear" w:color="auto" w:fill="FFFFFF"/>
            <w:tcMar>
              <w:top w:w="0" w:type="dxa"/>
              <w:left w:w="108" w:type="dxa"/>
              <w:bottom w:w="0" w:type="dxa"/>
              <w:right w:w="108" w:type="dxa"/>
            </w:tcMar>
            <w:vAlign w:val="center"/>
          </w:tcPr>
          <w:p w14:paraId="012088F5" w14:textId="77777777" w:rsidR="00BD6CCB" w:rsidRPr="00967335" w:rsidRDefault="00BD6CCB" w:rsidP="00174DDA">
            <w:pPr>
              <w:jc w:val="both"/>
              <w:rPr>
                <w:b/>
                <w:bCs/>
                <w:sz w:val="24"/>
                <w:szCs w:val="24"/>
              </w:rPr>
            </w:pPr>
            <w:proofErr w:type="spellStart"/>
            <w:r w:rsidRPr="00967335">
              <w:rPr>
                <w:b/>
                <w:bCs/>
                <w:sz w:val="24"/>
                <w:szCs w:val="24"/>
              </w:rPr>
              <w:t>Spolugestor</w:t>
            </w:r>
            <w:proofErr w:type="spellEnd"/>
            <w:r w:rsidRPr="00967335">
              <w:rPr>
                <w:b/>
                <w:bCs/>
                <w:sz w:val="24"/>
                <w:szCs w:val="24"/>
              </w:rPr>
              <w:t xml:space="preserve"> opatrenia: </w:t>
            </w:r>
          </w:p>
          <w:p w14:paraId="5832D3E7" w14:textId="77777777" w:rsidR="00BD6CCB" w:rsidRPr="00967335" w:rsidRDefault="00BD6CCB" w:rsidP="00174DDA">
            <w:pPr>
              <w:jc w:val="both"/>
              <w:rPr>
                <w:b/>
                <w:bCs/>
                <w:sz w:val="24"/>
                <w:szCs w:val="24"/>
              </w:rPr>
            </w:pPr>
            <w:r w:rsidRPr="00967335">
              <w:rPr>
                <w:sz w:val="24"/>
                <w:szCs w:val="24"/>
              </w:rPr>
              <w:t>Navrhovateľ odd. metodiky IA MPSVR SR (od 1.1.2024 Projektová kancelária MPSVR SR)</w:t>
            </w:r>
          </w:p>
        </w:tc>
      </w:tr>
      <w:tr w:rsidR="00967335" w:rsidRPr="00967335" w14:paraId="0F66E767" w14:textId="77777777" w:rsidTr="001C5948">
        <w:trPr>
          <w:trHeight w:val="453"/>
        </w:trPr>
        <w:tc>
          <w:tcPr>
            <w:tcW w:w="9070" w:type="dxa"/>
            <w:shd w:val="clear" w:color="auto" w:fill="FFFFFF"/>
            <w:tcMar>
              <w:top w:w="0" w:type="dxa"/>
              <w:left w:w="108" w:type="dxa"/>
              <w:bottom w:w="0" w:type="dxa"/>
              <w:right w:w="108" w:type="dxa"/>
            </w:tcMar>
            <w:vAlign w:val="center"/>
            <w:hideMark/>
          </w:tcPr>
          <w:p w14:paraId="3B1F85D6" w14:textId="7B87CAE3" w:rsidR="00BD6CCB" w:rsidRPr="00967335" w:rsidRDefault="00BD6CCB" w:rsidP="00174DDA">
            <w:pPr>
              <w:spacing w:line="256" w:lineRule="auto"/>
              <w:rPr>
                <w:b/>
                <w:bCs/>
                <w:sz w:val="24"/>
                <w:szCs w:val="24"/>
              </w:rPr>
            </w:pPr>
            <w:r w:rsidRPr="00967335">
              <w:rPr>
                <w:b/>
                <w:bCs/>
                <w:sz w:val="24"/>
                <w:szCs w:val="24"/>
              </w:rPr>
              <w:t xml:space="preserve">Harmonogram implementácie: </w:t>
            </w:r>
          </w:p>
          <w:p w14:paraId="435E3011" w14:textId="77777777" w:rsidR="00BD6CCB" w:rsidRPr="00967335" w:rsidRDefault="00BD6CCB" w:rsidP="00174DDA">
            <w:pPr>
              <w:spacing w:line="256" w:lineRule="auto"/>
              <w:rPr>
                <w:b/>
                <w:bCs/>
                <w:sz w:val="24"/>
                <w:szCs w:val="24"/>
              </w:rPr>
            </w:pPr>
            <w:r w:rsidRPr="00967335">
              <w:rPr>
                <w:sz w:val="24"/>
                <w:szCs w:val="24"/>
              </w:rPr>
              <w:t>V súlade zo zaradením do PLÚV (Plán legislatívnych úloh vlády)</w:t>
            </w:r>
          </w:p>
        </w:tc>
      </w:tr>
      <w:tr w:rsidR="00967335" w:rsidRPr="00967335" w14:paraId="0A5F80A7" w14:textId="77777777" w:rsidTr="001C5948">
        <w:trPr>
          <w:trHeight w:val="405"/>
        </w:trPr>
        <w:tc>
          <w:tcPr>
            <w:tcW w:w="9070" w:type="dxa"/>
            <w:shd w:val="clear" w:color="auto" w:fill="FFFFFF"/>
            <w:tcMar>
              <w:top w:w="0" w:type="dxa"/>
              <w:left w:w="108" w:type="dxa"/>
              <w:bottom w:w="0" w:type="dxa"/>
              <w:right w:w="108" w:type="dxa"/>
            </w:tcMar>
            <w:vAlign w:val="center"/>
            <w:hideMark/>
          </w:tcPr>
          <w:p w14:paraId="79C80B1E" w14:textId="77777777" w:rsidR="00BD6CCB" w:rsidRPr="00967335" w:rsidRDefault="00BD6CCB" w:rsidP="00174DDA">
            <w:pPr>
              <w:spacing w:line="252" w:lineRule="auto"/>
              <w:rPr>
                <w:sz w:val="24"/>
                <w:szCs w:val="24"/>
              </w:rPr>
            </w:pPr>
            <w:r w:rsidRPr="00967335">
              <w:rPr>
                <w:b/>
                <w:bCs/>
                <w:sz w:val="24"/>
                <w:szCs w:val="24"/>
              </w:rPr>
              <w:t xml:space="preserve">Zdroj financovania: </w:t>
            </w:r>
            <w:r w:rsidRPr="00967335">
              <w:rPr>
                <w:bCs/>
                <w:sz w:val="24"/>
                <w:szCs w:val="24"/>
              </w:rPr>
              <w:t>NA</w:t>
            </w:r>
          </w:p>
        </w:tc>
      </w:tr>
      <w:tr w:rsidR="00967335" w:rsidRPr="00967335" w14:paraId="37AAB171" w14:textId="77777777" w:rsidTr="001C5948">
        <w:trPr>
          <w:trHeight w:val="401"/>
        </w:trPr>
        <w:tc>
          <w:tcPr>
            <w:tcW w:w="9070" w:type="dxa"/>
            <w:shd w:val="clear" w:color="auto" w:fill="FFFFFF"/>
            <w:tcMar>
              <w:top w:w="0" w:type="dxa"/>
              <w:left w:w="108" w:type="dxa"/>
              <w:bottom w:w="0" w:type="dxa"/>
              <w:right w:w="108" w:type="dxa"/>
            </w:tcMar>
            <w:vAlign w:val="center"/>
            <w:hideMark/>
          </w:tcPr>
          <w:p w14:paraId="0CD738CC" w14:textId="77D683B6" w:rsidR="00BD6CCB" w:rsidRPr="00967335" w:rsidRDefault="00BD6CCB" w:rsidP="00174DDA">
            <w:pPr>
              <w:spacing w:line="252" w:lineRule="auto"/>
              <w:rPr>
                <w:sz w:val="24"/>
                <w:szCs w:val="24"/>
              </w:rPr>
            </w:pPr>
            <w:r w:rsidRPr="00967335">
              <w:rPr>
                <w:b/>
                <w:bCs/>
                <w:sz w:val="24"/>
                <w:szCs w:val="24"/>
              </w:rPr>
              <w:t xml:space="preserve">Stav plnenia: </w:t>
            </w:r>
            <w:r w:rsidRPr="00967335">
              <w:rPr>
                <w:bCs/>
                <w:sz w:val="24"/>
                <w:szCs w:val="24"/>
              </w:rPr>
              <w:t>opatrenie sa plní</w:t>
            </w:r>
          </w:p>
        </w:tc>
      </w:tr>
      <w:tr w:rsidR="00967335" w:rsidRPr="00967335" w14:paraId="109E5030" w14:textId="77777777" w:rsidTr="001C5948">
        <w:trPr>
          <w:trHeight w:val="2336"/>
        </w:trPr>
        <w:tc>
          <w:tcPr>
            <w:tcW w:w="9070" w:type="dxa"/>
            <w:shd w:val="clear" w:color="auto" w:fill="FFFFFF"/>
            <w:tcMar>
              <w:top w:w="0" w:type="dxa"/>
              <w:left w:w="108" w:type="dxa"/>
              <w:bottom w:w="0" w:type="dxa"/>
              <w:right w:w="108" w:type="dxa"/>
            </w:tcMar>
            <w:hideMark/>
          </w:tcPr>
          <w:p w14:paraId="2A6612E5" w14:textId="77777777" w:rsidR="00BD6CCB" w:rsidRPr="00967335" w:rsidRDefault="00BD6CCB" w:rsidP="00174DDA">
            <w:pPr>
              <w:jc w:val="both"/>
              <w:rPr>
                <w:b/>
                <w:bCs/>
                <w:sz w:val="24"/>
                <w:szCs w:val="24"/>
              </w:rPr>
            </w:pPr>
            <w:r w:rsidRPr="00967335">
              <w:rPr>
                <w:b/>
                <w:bCs/>
                <w:sz w:val="24"/>
                <w:szCs w:val="24"/>
              </w:rPr>
              <w:t xml:space="preserve">Odpočet plnenia: </w:t>
            </w:r>
          </w:p>
          <w:p w14:paraId="28EFA2AD" w14:textId="77777777" w:rsidR="00BD6CCB" w:rsidRPr="00967335" w:rsidRDefault="00BD6CCB" w:rsidP="00174DDA">
            <w:pPr>
              <w:jc w:val="both"/>
              <w:rPr>
                <w:b/>
                <w:sz w:val="24"/>
                <w:szCs w:val="24"/>
              </w:rPr>
            </w:pPr>
            <w:r w:rsidRPr="00967335">
              <w:rPr>
                <w:b/>
                <w:sz w:val="24"/>
                <w:szCs w:val="24"/>
              </w:rPr>
              <w:t>Publikačná činnosť:</w:t>
            </w:r>
          </w:p>
          <w:p w14:paraId="0C408544" w14:textId="77777777" w:rsidR="00BD6CCB" w:rsidRPr="00967335" w:rsidRDefault="00BD6CCB" w:rsidP="00174DDA">
            <w:pPr>
              <w:jc w:val="both"/>
              <w:rPr>
                <w:sz w:val="24"/>
                <w:szCs w:val="24"/>
              </w:rPr>
            </w:pPr>
            <w:r w:rsidRPr="00967335">
              <w:rPr>
                <w:sz w:val="24"/>
                <w:szCs w:val="24"/>
              </w:rPr>
              <w:t>V októbri v roku 2022 bol v rámci NP Podpora kvality sociálneho dialógu vyhotovený materiál s názvom Model udržateľnosti sociálnych služieb krízovej intervencie po ukončení podpory z prostriedkov EÚ v kontexte spolupráce so samosprávou, ktorý slúži odboru sociálnych služieb MPSVR SR v otázke riešenia problematiky systémového zaradenia KC medzi SS krízovej intervencie ako podklad pri tvorbe Koncepcie reformy financovania sociálnych služieb. Predmetná koncepcia má za cieľ riešiť aj návrh komplexnej reformy sociálnych služieb krízovej intervencie a súvisiace legislatívne zmeny v danej oblasti.</w:t>
            </w:r>
          </w:p>
          <w:p w14:paraId="224540F2" w14:textId="38F53951" w:rsidR="00BD6CCB" w:rsidRPr="00967335" w:rsidRDefault="00BD6CCB" w:rsidP="00174DDA">
            <w:pPr>
              <w:jc w:val="both"/>
              <w:rPr>
                <w:sz w:val="24"/>
                <w:szCs w:val="24"/>
              </w:rPr>
            </w:pPr>
            <w:r w:rsidRPr="00967335">
              <w:rPr>
                <w:sz w:val="24"/>
                <w:szCs w:val="24"/>
              </w:rPr>
              <w:t>https://www.researchgate.net/publication/368666718_Model_udrzatelnosti_socialnych_sluzieb_krizovej_intervencie</w:t>
            </w:r>
          </w:p>
          <w:p w14:paraId="55D94314" w14:textId="77777777" w:rsidR="00BD6CCB" w:rsidRPr="00967335" w:rsidRDefault="00BD6CCB" w:rsidP="00174DDA">
            <w:pPr>
              <w:jc w:val="both"/>
              <w:rPr>
                <w:b/>
                <w:sz w:val="24"/>
                <w:szCs w:val="24"/>
              </w:rPr>
            </w:pPr>
            <w:r w:rsidRPr="00967335">
              <w:rPr>
                <w:b/>
                <w:sz w:val="24"/>
                <w:szCs w:val="24"/>
              </w:rPr>
              <w:t>Legislatíva:</w:t>
            </w:r>
          </w:p>
          <w:p w14:paraId="0AEF34D4" w14:textId="77777777" w:rsidR="00BD6CCB" w:rsidRPr="00967335" w:rsidRDefault="00BD6CCB" w:rsidP="00174DDA">
            <w:pPr>
              <w:jc w:val="both"/>
              <w:rPr>
                <w:sz w:val="24"/>
                <w:szCs w:val="24"/>
              </w:rPr>
            </w:pPr>
            <w:r w:rsidRPr="00967335">
              <w:rPr>
                <w:sz w:val="24"/>
                <w:szCs w:val="24"/>
              </w:rPr>
              <w:t xml:space="preserve">V rámci prípravy Koncepcie reformy financovania sociálnych služieb pripravila pracovná podskupina ku sociálnych službám rozsiahlejší návrh rámca následných zmien v oblasti sociálnych služieb krízovej intervencie, ktorý je predstavený v Prílohe 2 Koncepcie. Pripravený pracovný materiál k návrhu následných zmien v oblasti sociálnych služieb krízovej intervencie je vhodným vstupným materiálom k príprave legislatívy upravujúcej sociálne služby krízovej intervencie a to aj komunitných centier. </w:t>
            </w:r>
          </w:p>
          <w:p w14:paraId="15CA6556" w14:textId="654956CE" w:rsidR="00EE6ADB" w:rsidRPr="00967335" w:rsidRDefault="00EE6ADB" w:rsidP="001C5948">
            <w:pPr>
              <w:jc w:val="both"/>
              <w:rPr>
                <w:sz w:val="24"/>
                <w:szCs w:val="24"/>
              </w:rPr>
            </w:pPr>
            <w:r w:rsidRPr="00967335">
              <w:rPr>
                <w:i/>
                <w:sz w:val="24"/>
                <w:szCs w:val="24"/>
              </w:rPr>
              <w:t xml:space="preserve">Zdroj údajov: </w:t>
            </w:r>
            <w:r>
              <w:rPr>
                <w:i/>
                <w:sz w:val="24"/>
                <w:szCs w:val="24"/>
              </w:rPr>
              <w:t>M</w:t>
            </w:r>
            <w:r w:rsidR="001C5948">
              <w:rPr>
                <w:i/>
                <w:sz w:val="24"/>
                <w:szCs w:val="24"/>
              </w:rPr>
              <w:t>inisterstvo práce, sociálnych vecí a rodiny SR</w:t>
            </w:r>
            <w:r>
              <w:rPr>
                <w:i/>
                <w:sz w:val="24"/>
                <w:szCs w:val="24"/>
              </w:rPr>
              <w:t xml:space="preserve"> </w:t>
            </w:r>
          </w:p>
        </w:tc>
      </w:tr>
    </w:tbl>
    <w:p w14:paraId="6066F49D" w14:textId="77777777" w:rsidR="00BD6CCB" w:rsidRPr="00967335" w:rsidRDefault="00BD6CCB" w:rsidP="00BD6CCB">
      <w:pPr>
        <w:pStyle w:val="Odsekzoznamu"/>
        <w:jc w:val="both"/>
        <w:rPr>
          <w:b/>
          <w:bCs/>
        </w:rPr>
      </w:pPr>
    </w:p>
    <w:p w14:paraId="5B27CE2E" w14:textId="77777777" w:rsidR="00716FCB" w:rsidRDefault="00716FCB" w:rsidP="00716FCB">
      <w:pPr>
        <w:jc w:val="both"/>
        <w:rPr>
          <w:iCs/>
          <w:color w:val="000000" w:themeColor="text1"/>
          <w:sz w:val="24"/>
          <w:szCs w:val="24"/>
        </w:rPr>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60"/>
      </w:tblGrid>
      <w:tr w:rsidR="00716FCB" w:rsidRPr="000C0934" w14:paraId="088223C2" w14:textId="77777777" w:rsidTr="00174DDA">
        <w:trPr>
          <w:trHeight w:val="835"/>
        </w:trPr>
        <w:tc>
          <w:tcPr>
            <w:tcW w:w="9060" w:type="dxa"/>
            <w:shd w:val="clear" w:color="auto" w:fill="E2EFD9" w:themeFill="accent6" w:themeFillTint="33"/>
            <w:tcMar>
              <w:top w:w="0" w:type="dxa"/>
              <w:left w:w="108" w:type="dxa"/>
              <w:bottom w:w="0" w:type="dxa"/>
              <w:right w:w="108" w:type="dxa"/>
            </w:tcMar>
            <w:vAlign w:val="center"/>
            <w:hideMark/>
          </w:tcPr>
          <w:p w14:paraId="211D9FA4" w14:textId="18D6B86B" w:rsidR="00716FCB" w:rsidRPr="00967335" w:rsidRDefault="00716FCB" w:rsidP="00174DDA">
            <w:pPr>
              <w:spacing w:line="252" w:lineRule="auto"/>
              <w:jc w:val="center"/>
              <w:rPr>
                <w:b/>
                <w:sz w:val="24"/>
                <w:szCs w:val="24"/>
              </w:rPr>
            </w:pPr>
            <w:r w:rsidRPr="00967335">
              <w:rPr>
                <w:b/>
                <w:sz w:val="24"/>
                <w:szCs w:val="24"/>
              </w:rPr>
              <w:lastRenderedPageBreak/>
              <w:t>ODPOČET PLNENIA OPATRENIA</w:t>
            </w:r>
            <w:r w:rsidR="000A1210">
              <w:rPr>
                <w:b/>
                <w:sz w:val="24"/>
                <w:szCs w:val="24"/>
              </w:rPr>
              <w:t xml:space="preserve"> A.5.</w:t>
            </w:r>
          </w:p>
        </w:tc>
      </w:tr>
      <w:tr w:rsidR="00716FCB" w:rsidRPr="000C0934" w14:paraId="755BD36B" w14:textId="77777777" w:rsidTr="00174DDA">
        <w:trPr>
          <w:trHeight w:val="379"/>
        </w:trPr>
        <w:tc>
          <w:tcPr>
            <w:tcW w:w="9060" w:type="dxa"/>
            <w:shd w:val="clear" w:color="auto" w:fill="FFFFFF"/>
            <w:tcMar>
              <w:top w:w="0" w:type="dxa"/>
              <w:left w:w="108" w:type="dxa"/>
              <w:bottom w:w="0" w:type="dxa"/>
              <w:right w:w="108" w:type="dxa"/>
            </w:tcMar>
            <w:vAlign w:val="center"/>
            <w:hideMark/>
          </w:tcPr>
          <w:p w14:paraId="3D527BA0" w14:textId="205D8FDB" w:rsidR="00716FCB" w:rsidRPr="00967335" w:rsidRDefault="00716FCB" w:rsidP="00174DDA">
            <w:pPr>
              <w:pStyle w:val="Default"/>
              <w:rPr>
                <w:b/>
                <w:color w:val="auto"/>
                <w:lang w:val="sk-SK"/>
              </w:rPr>
            </w:pPr>
            <w:r w:rsidRPr="00967335">
              <w:rPr>
                <w:b/>
                <w:color w:val="auto"/>
                <w:lang w:val="sk-SK"/>
              </w:rPr>
              <w:t xml:space="preserve">Strategický dokument: </w:t>
            </w:r>
            <w:r w:rsidRPr="00967335">
              <w:rPr>
                <w:color w:val="auto"/>
                <w:lang w:val="sk-SK"/>
              </w:rPr>
              <w:t>Akčný plán na ďalšie posilnenie integrácie dlhodobo nezamestnaných na trh práce v SR s výhľadom do roku 2030 (Aktualizované znenie, máj 2024)</w:t>
            </w:r>
          </w:p>
          <w:p w14:paraId="0C24A85E" w14:textId="77777777" w:rsidR="00716FCB" w:rsidRPr="00967335" w:rsidRDefault="00716FCB" w:rsidP="00716FCB">
            <w:pPr>
              <w:pStyle w:val="Default"/>
              <w:rPr>
                <w:b/>
                <w:color w:val="auto"/>
                <w:lang w:val="sk-SK"/>
              </w:rPr>
            </w:pPr>
          </w:p>
        </w:tc>
      </w:tr>
      <w:tr w:rsidR="00716FCB" w:rsidRPr="000C0934" w14:paraId="6142D6F5" w14:textId="77777777" w:rsidTr="00174DDA">
        <w:trPr>
          <w:trHeight w:val="403"/>
        </w:trPr>
        <w:tc>
          <w:tcPr>
            <w:tcW w:w="9060" w:type="dxa"/>
            <w:shd w:val="clear" w:color="auto" w:fill="FFFFFF"/>
            <w:tcMar>
              <w:top w:w="0" w:type="dxa"/>
              <w:left w:w="108" w:type="dxa"/>
              <w:bottom w:w="0" w:type="dxa"/>
              <w:right w:w="108" w:type="dxa"/>
            </w:tcMar>
            <w:vAlign w:val="center"/>
            <w:hideMark/>
          </w:tcPr>
          <w:p w14:paraId="5ECAB5B1" w14:textId="77777777" w:rsidR="00716FCB" w:rsidRPr="00967335" w:rsidRDefault="00716FCB" w:rsidP="00174DDA">
            <w:pPr>
              <w:spacing w:line="252" w:lineRule="auto"/>
              <w:rPr>
                <w:b/>
                <w:bCs/>
                <w:sz w:val="24"/>
                <w:szCs w:val="24"/>
              </w:rPr>
            </w:pPr>
            <w:r w:rsidRPr="00967335">
              <w:rPr>
                <w:b/>
                <w:bCs/>
                <w:sz w:val="24"/>
                <w:szCs w:val="24"/>
              </w:rPr>
              <w:t xml:space="preserve">Znenie opatrenia: </w:t>
            </w:r>
          </w:p>
          <w:p w14:paraId="18561654" w14:textId="5656C15F" w:rsidR="00716FCB" w:rsidRPr="00967335" w:rsidRDefault="00716FCB" w:rsidP="00716FCB">
            <w:pPr>
              <w:pStyle w:val="Default"/>
              <w:rPr>
                <w:color w:val="auto"/>
                <w:lang w:val="sk-SK"/>
              </w:rPr>
            </w:pPr>
            <w:r w:rsidRPr="00967335">
              <w:rPr>
                <w:b/>
                <w:bCs/>
                <w:color w:val="auto"/>
                <w:lang w:val="sk-SK"/>
              </w:rPr>
              <w:t>A.5</w:t>
            </w:r>
            <w:r w:rsidR="006E10B9" w:rsidRPr="00967335">
              <w:rPr>
                <w:b/>
                <w:bCs/>
                <w:color w:val="auto"/>
                <w:lang w:val="sk-SK"/>
              </w:rPr>
              <w:t>.</w:t>
            </w:r>
            <w:r w:rsidRPr="00967335">
              <w:rPr>
                <w:b/>
                <w:bCs/>
                <w:color w:val="auto"/>
                <w:lang w:val="sk-SK"/>
              </w:rPr>
              <w:t xml:space="preserve">  </w:t>
            </w:r>
            <w:r w:rsidRPr="00967335">
              <w:rPr>
                <w:bCs/>
                <w:color w:val="auto"/>
                <w:lang w:val="sk-SK"/>
              </w:rPr>
              <w:t>Stratégia celoživotného vzdelávania a poradenstva</w:t>
            </w:r>
            <w:r w:rsidRPr="00967335">
              <w:rPr>
                <w:b/>
                <w:bCs/>
                <w:color w:val="auto"/>
                <w:lang w:val="sk-SK"/>
              </w:rPr>
              <w:t xml:space="preserve"> </w:t>
            </w:r>
            <w:r w:rsidRPr="00967335">
              <w:rPr>
                <w:color w:val="auto"/>
                <w:lang w:val="sk-SK"/>
              </w:rPr>
              <w:t xml:space="preserve">na roky 2021-2030 </w:t>
            </w:r>
          </w:p>
          <w:p w14:paraId="6988E100" w14:textId="39A35B2C" w:rsidR="00716FCB" w:rsidRPr="00967335" w:rsidRDefault="00716FCB" w:rsidP="00174DDA">
            <w:pPr>
              <w:spacing w:line="252" w:lineRule="auto"/>
              <w:rPr>
                <w:b/>
                <w:bCs/>
                <w:sz w:val="24"/>
                <w:szCs w:val="24"/>
              </w:rPr>
            </w:pPr>
          </w:p>
          <w:p w14:paraId="21A93107" w14:textId="2BAEB8F7" w:rsidR="00716FCB" w:rsidRPr="00967335" w:rsidRDefault="0009100C" w:rsidP="0009100C">
            <w:pPr>
              <w:pStyle w:val="Default"/>
              <w:jc w:val="both"/>
              <w:rPr>
                <w:color w:val="auto"/>
                <w:sz w:val="22"/>
                <w:szCs w:val="22"/>
                <w:lang w:val="sk-SK"/>
              </w:rPr>
            </w:pPr>
            <w:proofErr w:type="spellStart"/>
            <w:r w:rsidRPr="00967335">
              <w:rPr>
                <w:b/>
                <w:color w:val="auto"/>
              </w:rPr>
              <w:t>Kľúčový</w:t>
            </w:r>
            <w:proofErr w:type="spellEnd"/>
            <w:r w:rsidRPr="00967335">
              <w:rPr>
                <w:b/>
                <w:color w:val="auto"/>
              </w:rPr>
              <w:t xml:space="preserve"> </w:t>
            </w:r>
            <w:proofErr w:type="spellStart"/>
            <w:r w:rsidRPr="00967335">
              <w:rPr>
                <w:b/>
                <w:color w:val="auto"/>
              </w:rPr>
              <w:t>popis</w:t>
            </w:r>
            <w:proofErr w:type="spellEnd"/>
            <w:r w:rsidRPr="00967335">
              <w:rPr>
                <w:b/>
                <w:color w:val="auto"/>
              </w:rPr>
              <w:t xml:space="preserve"> </w:t>
            </w:r>
            <w:proofErr w:type="spellStart"/>
            <w:r w:rsidRPr="00967335">
              <w:rPr>
                <w:b/>
                <w:color w:val="auto"/>
              </w:rPr>
              <w:t>reformy</w:t>
            </w:r>
            <w:proofErr w:type="spellEnd"/>
            <w:r w:rsidRPr="00967335">
              <w:rPr>
                <w:b/>
                <w:color w:val="auto"/>
              </w:rPr>
              <w:t>/</w:t>
            </w:r>
            <w:proofErr w:type="spellStart"/>
            <w:r w:rsidRPr="00967335">
              <w:rPr>
                <w:b/>
                <w:color w:val="auto"/>
              </w:rPr>
              <w:t>iniciatívy</w:t>
            </w:r>
            <w:proofErr w:type="spellEnd"/>
            <w:r w:rsidRPr="00967335">
              <w:rPr>
                <w:b/>
                <w:color w:val="auto"/>
              </w:rPr>
              <w:t>:</w:t>
            </w:r>
            <w:r w:rsidRPr="00967335">
              <w:rPr>
                <w:color w:val="auto"/>
              </w:rPr>
              <w:t xml:space="preserve"> </w:t>
            </w:r>
            <w:r w:rsidR="00716FCB" w:rsidRPr="00967335">
              <w:rPr>
                <w:color w:val="auto"/>
                <w:lang w:val="sk-SK"/>
              </w:rPr>
              <w:t xml:space="preserve">Opatrenie ku koordinovanému prístupu a hodnoteniu základných zručností v SR definovať nižšie úrovne Slovenského kvalifikačného rámca (SKKR); definícia nižších úrovní SKKR (úroveň 0 </w:t>
            </w:r>
            <w:proofErr w:type="gramStart"/>
            <w:r w:rsidR="00716FCB" w:rsidRPr="00967335">
              <w:rPr>
                <w:color w:val="auto"/>
                <w:lang w:val="sk-SK"/>
              </w:rPr>
              <w:t>a</w:t>
            </w:r>
            <w:proofErr w:type="gramEnd"/>
            <w:r w:rsidR="00716FCB" w:rsidRPr="00967335">
              <w:rPr>
                <w:color w:val="auto"/>
                <w:lang w:val="sk-SK"/>
              </w:rPr>
              <w:t xml:space="preserve"> úroveň -1) pomôže pri zostavení vzdelávacích programov pre nízko-kvalifikované osoby. Ide o návrh legislatívnej povahy, ktorý bude akceptovaný v novom zákone o celoživotnom vzdelávaní.</w:t>
            </w:r>
            <w:r w:rsidR="00716FCB" w:rsidRPr="00967335">
              <w:rPr>
                <w:color w:val="auto"/>
                <w:sz w:val="22"/>
                <w:szCs w:val="22"/>
                <w:lang w:val="sk-SK"/>
              </w:rPr>
              <w:t xml:space="preserve"> </w:t>
            </w:r>
          </w:p>
          <w:p w14:paraId="72CA9855" w14:textId="77777777" w:rsidR="00716FCB" w:rsidRPr="00967335" w:rsidRDefault="00716FCB" w:rsidP="00174DDA">
            <w:pPr>
              <w:spacing w:line="252" w:lineRule="auto"/>
              <w:rPr>
                <w:b/>
                <w:bCs/>
                <w:sz w:val="24"/>
                <w:szCs w:val="24"/>
              </w:rPr>
            </w:pPr>
            <w:r w:rsidRPr="00967335">
              <w:rPr>
                <w:sz w:val="18"/>
                <w:szCs w:val="18"/>
              </w:rPr>
              <w:t xml:space="preserve"> </w:t>
            </w:r>
          </w:p>
        </w:tc>
      </w:tr>
      <w:tr w:rsidR="00716FCB" w:rsidRPr="000C0934" w14:paraId="3B731330" w14:textId="77777777" w:rsidTr="00174DDA">
        <w:trPr>
          <w:trHeight w:val="681"/>
        </w:trPr>
        <w:tc>
          <w:tcPr>
            <w:tcW w:w="9060" w:type="dxa"/>
            <w:shd w:val="clear" w:color="auto" w:fill="FFFFFF"/>
            <w:tcMar>
              <w:top w:w="0" w:type="dxa"/>
              <w:left w:w="108" w:type="dxa"/>
              <w:bottom w:w="0" w:type="dxa"/>
              <w:right w:w="108" w:type="dxa"/>
            </w:tcMar>
            <w:vAlign w:val="center"/>
            <w:hideMark/>
          </w:tcPr>
          <w:p w14:paraId="5C3D6C5D" w14:textId="10819689" w:rsidR="00716FCB" w:rsidRPr="00967335" w:rsidRDefault="00716FCB" w:rsidP="00174DDA">
            <w:pPr>
              <w:jc w:val="both"/>
              <w:rPr>
                <w:b/>
                <w:bCs/>
                <w:sz w:val="24"/>
                <w:szCs w:val="24"/>
              </w:rPr>
            </w:pPr>
            <w:r w:rsidRPr="00967335">
              <w:rPr>
                <w:b/>
                <w:bCs/>
                <w:sz w:val="24"/>
                <w:szCs w:val="24"/>
              </w:rPr>
              <w:t xml:space="preserve">Gestor opatrenia: </w:t>
            </w:r>
            <w:r w:rsidRPr="00967335">
              <w:rPr>
                <w:sz w:val="24"/>
                <w:szCs w:val="24"/>
              </w:rPr>
              <w:t>MŠVVM</w:t>
            </w:r>
            <w:r w:rsidR="0009100C" w:rsidRPr="00967335">
              <w:rPr>
                <w:sz w:val="24"/>
                <w:szCs w:val="24"/>
              </w:rPr>
              <w:t xml:space="preserve"> SR</w:t>
            </w:r>
          </w:p>
        </w:tc>
      </w:tr>
      <w:tr w:rsidR="00716FCB" w:rsidRPr="000C0934" w14:paraId="3873F5B6" w14:textId="77777777" w:rsidTr="00174DDA">
        <w:trPr>
          <w:trHeight w:val="681"/>
        </w:trPr>
        <w:tc>
          <w:tcPr>
            <w:tcW w:w="9060" w:type="dxa"/>
            <w:shd w:val="clear" w:color="auto" w:fill="FFFFFF"/>
            <w:tcMar>
              <w:top w:w="0" w:type="dxa"/>
              <w:left w:w="108" w:type="dxa"/>
              <w:bottom w:w="0" w:type="dxa"/>
              <w:right w:w="108" w:type="dxa"/>
            </w:tcMar>
            <w:vAlign w:val="center"/>
          </w:tcPr>
          <w:p w14:paraId="48B3E563" w14:textId="762AB4D1" w:rsidR="00716FCB" w:rsidRPr="00967335" w:rsidRDefault="00716FCB" w:rsidP="00174DDA">
            <w:pPr>
              <w:jc w:val="both"/>
              <w:rPr>
                <w:b/>
                <w:bCs/>
                <w:sz w:val="24"/>
                <w:szCs w:val="24"/>
              </w:rPr>
            </w:pPr>
            <w:proofErr w:type="spellStart"/>
            <w:r w:rsidRPr="00967335">
              <w:rPr>
                <w:b/>
                <w:bCs/>
                <w:sz w:val="24"/>
                <w:szCs w:val="24"/>
              </w:rPr>
              <w:t>Spolugestor</w:t>
            </w:r>
            <w:proofErr w:type="spellEnd"/>
            <w:r w:rsidRPr="00967335">
              <w:rPr>
                <w:b/>
                <w:bCs/>
                <w:sz w:val="24"/>
                <w:szCs w:val="24"/>
              </w:rPr>
              <w:t xml:space="preserve"> opatrenia:</w:t>
            </w:r>
            <w:r w:rsidR="0009100C" w:rsidRPr="00967335">
              <w:rPr>
                <w:b/>
                <w:bCs/>
                <w:sz w:val="24"/>
                <w:szCs w:val="24"/>
              </w:rPr>
              <w:t xml:space="preserve"> </w:t>
            </w:r>
            <w:r w:rsidR="0009100C" w:rsidRPr="00967335">
              <w:rPr>
                <w:sz w:val="24"/>
                <w:szCs w:val="24"/>
              </w:rPr>
              <w:t>Štátny inštitút odborného vzdelávania</w:t>
            </w:r>
          </w:p>
        </w:tc>
      </w:tr>
      <w:tr w:rsidR="00716FCB" w:rsidRPr="000C0934" w14:paraId="24378C1D" w14:textId="77777777" w:rsidTr="00174DDA">
        <w:trPr>
          <w:trHeight w:val="453"/>
        </w:trPr>
        <w:tc>
          <w:tcPr>
            <w:tcW w:w="9060" w:type="dxa"/>
            <w:shd w:val="clear" w:color="auto" w:fill="FFFFFF"/>
            <w:tcMar>
              <w:top w:w="0" w:type="dxa"/>
              <w:left w:w="108" w:type="dxa"/>
              <w:bottom w:w="0" w:type="dxa"/>
              <w:right w:w="108" w:type="dxa"/>
            </w:tcMar>
            <w:vAlign w:val="center"/>
            <w:hideMark/>
          </w:tcPr>
          <w:p w14:paraId="53A60C6D" w14:textId="51499B49" w:rsidR="00716FCB" w:rsidRPr="00967335" w:rsidRDefault="00716FCB" w:rsidP="00174DDA">
            <w:pPr>
              <w:spacing w:line="256" w:lineRule="auto"/>
              <w:rPr>
                <w:b/>
                <w:bCs/>
                <w:sz w:val="24"/>
                <w:szCs w:val="24"/>
              </w:rPr>
            </w:pPr>
            <w:r w:rsidRPr="00967335">
              <w:rPr>
                <w:b/>
                <w:bCs/>
                <w:sz w:val="24"/>
                <w:szCs w:val="24"/>
              </w:rPr>
              <w:t xml:space="preserve">Harmonogram implementácie: </w:t>
            </w:r>
            <w:r w:rsidRPr="00967335">
              <w:rPr>
                <w:bCs/>
                <w:sz w:val="24"/>
                <w:szCs w:val="24"/>
              </w:rPr>
              <w:t>výzvy pre národné projekty uzavreté</w:t>
            </w:r>
          </w:p>
        </w:tc>
      </w:tr>
      <w:tr w:rsidR="00716FCB" w:rsidRPr="000C0934" w14:paraId="606C70D3" w14:textId="77777777" w:rsidTr="00174DDA">
        <w:trPr>
          <w:trHeight w:val="405"/>
        </w:trPr>
        <w:tc>
          <w:tcPr>
            <w:tcW w:w="9060" w:type="dxa"/>
            <w:shd w:val="clear" w:color="auto" w:fill="FFFFFF"/>
            <w:tcMar>
              <w:top w:w="0" w:type="dxa"/>
              <w:left w:w="108" w:type="dxa"/>
              <w:bottom w:w="0" w:type="dxa"/>
              <w:right w:w="108" w:type="dxa"/>
            </w:tcMar>
            <w:vAlign w:val="center"/>
            <w:hideMark/>
          </w:tcPr>
          <w:p w14:paraId="0206F833" w14:textId="0AC9E378" w:rsidR="00716FCB" w:rsidRPr="00967335" w:rsidRDefault="00716FCB" w:rsidP="00174DDA">
            <w:pPr>
              <w:spacing w:line="252" w:lineRule="auto"/>
              <w:rPr>
                <w:sz w:val="24"/>
                <w:szCs w:val="24"/>
              </w:rPr>
            </w:pPr>
            <w:r w:rsidRPr="00967335">
              <w:rPr>
                <w:b/>
                <w:bCs/>
                <w:sz w:val="24"/>
                <w:szCs w:val="24"/>
              </w:rPr>
              <w:t xml:space="preserve">Zdroj financovania: </w:t>
            </w:r>
            <w:r w:rsidRPr="00967335">
              <w:rPr>
                <w:sz w:val="24"/>
                <w:szCs w:val="24"/>
              </w:rPr>
              <w:t>EŠIF</w:t>
            </w:r>
          </w:p>
        </w:tc>
      </w:tr>
      <w:tr w:rsidR="00716FCB" w:rsidRPr="000C0934" w14:paraId="6C6EDE75" w14:textId="77777777" w:rsidTr="00174DDA">
        <w:trPr>
          <w:trHeight w:val="401"/>
        </w:trPr>
        <w:tc>
          <w:tcPr>
            <w:tcW w:w="9060" w:type="dxa"/>
            <w:shd w:val="clear" w:color="auto" w:fill="FFFFFF"/>
            <w:tcMar>
              <w:top w:w="0" w:type="dxa"/>
              <w:left w:w="108" w:type="dxa"/>
              <w:bottom w:w="0" w:type="dxa"/>
              <w:right w:w="108" w:type="dxa"/>
            </w:tcMar>
            <w:vAlign w:val="center"/>
            <w:hideMark/>
          </w:tcPr>
          <w:p w14:paraId="3B31469E" w14:textId="4BAD70A9" w:rsidR="00716FCB" w:rsidRPr="00967335" w:rsidRDefault="00716FCB" w:rsidP="00174DDA">
            <w:pPr>
              <w:spacing w:line="252" w:lineRule="auto"/>
              <w:rPr>
                <w:sz w:val="24"/>
                <w:szCs w:val="24"/>
              </w:rPr>
            </w:pPr>
            <w:r w:rsidRPr="00967335">
              <w:rPr>
                <w:b/>
                <w:bCs/>
                <w:sz w:val="24"/>
                <w:szCs w:val="24"/>
              </w:rPr>
              <w:t xml:space="preserve">Stav plnenia: </w:t>
            </w:r>
            <w:r w:rsidRPr="00967335">
              <w:rPr>
                <w:bCs/>
                <w:sz w:val="24"/>
                <w:szCs w:val="24"/>
              </w:rPr>
              <w:t xml:space="preserve"> opatrenie sa plní</w:t>
            </w:r>
          </w:p>
        </w:tc>
      </w:tr>
      <w:tr w:rsidR="00716FCB" w:rsidRPr="000C0934" w14:paraId="0C53CBAC" w14:textId="77777777" w:rsidTr="00174DDA">
        <w:trPr>
          <w:trHeight w:val="2336"/>
        </w:trPr>
        <w:tc>
          <w:tcPr>
            <w:tcW w:w="9060" w:type="dxa"/>
            <w:shd w:val="clear" w:color="auto" w:fill="FFFFFF"/>
            <w:tcMar>
              <w:top w:w="0" w:type="dxa"/>
              <w:left w:w="108" w:type="dxa"/>
              <w:bottom w:w="0" w:type="dxa"/>
              <w:right w:w="108" w:type="dxa"/>
            </w:tcMar>
            <w:hideMark/>
          </w:tcPr>
          <w:p w14:paraId="74591E25" w14:textId="77777777" w:rsidR="00716FCB" w:rsidRPr="00967335" w:rsidRDefault="00716FCB" w:rsidP="00174DDA">
            <w:pPr>
              <w:jc w:val="both"/>
              <w:rPr>
                <w:b/>
                <w:bCs/>
                <w:sz w:val="24"/>
                <w:szCs w:val="24"/>
              </w:rPr>
            </w:pPr>
            <w:r w:rsidRPr="00967335">
              <w:rPr>
                <w:b/>
                <w:bCs/>
                <w:sz w:val="24"/>
                <w:szCs w:val="24"/>
              </w:rPr>
              <w:t>Odpočet plnenia:</w:t>
            </w:r>
          </w:p>
          <w:p w14:paraId="369D2FF8" w14:textId="77777777" w:rsidR="00716FCB" w:rsidRPr="00967335" w:rsidRDefault="00716FCB" w:rsidP="00174DDA">
            <w:pPr>
              <w:pStyle w:val="Odsekzoznamu"/>
              <w:ind w:left="0"/>
              <w:jc w:val="both"/>
              <w:rPr>
                <w:rFonts w:ascii="Times New Roman" w:hAnsi="Times New Roman"/>
                <w:sz w:val="24"/>
                <w:szCs w:val="24"/>
              </w:rPr>
            </w:pPr>
            <w:r w:rsidRPr="00967335">
              <w:rPr>
                <w:rFonts w:ascii="Times New Roman" w:hAnsi="Times New Roman"/>
                <w:sz w:val="24"/>
                <w:szCs w:val="24"/>
              </w:rPr>
              <w:t>MŠVVaŠ SR spustilo implementáciu Stratégie celoživotného vzdelávania a poradenstva nasledovnými výzvami:</w:t>
            </w:r>
          </w:p>
          <w:p w14:paraId="63D3A305" w14:textId="77777777" w:rsidR="0009100C" w:rsidRPr="00967335" w:rsidRDefault="0009100C" w:rsidP="00174DDA">
            <w:pPr>
              <w:pStyle w:val="Odsekzoznamu"/>
              <w:spacing w:before="100" w:beforeAutospacing="1" w:after="100" w:afterAutospacing="1"/>
              <w:ind w:left="0"/>
              <w:jc w:val="both"/>
              <w:rPr>
                <w:rFonts w:ascii="Times New Roman" w:hAnsi="Times New Roman"/>
                <w:b/>
                <w:sz w:val="24"/>
                <w:szCs w:val="24"/>
                <w:lang w:eastAsia="sk-SK"/>
              </w:rPr>
            </w:pPr>
          </w:p>
          <w:p w14:paraId="64136137" w14:textId="7E281C53" w:rsidR="00716FCB" w:rsidRPr="00967335" w:rsidRDefault="00716FCB" w:rsidP="00174DDA">
            <w:pPr>
              <w:pStyle w:val="Odsekzoznamu"/>
              <w:spacing w:before="100" w:beforeAutospacing="1" w:after="100" w:afterAutospacing="1"/>
              <w:ind w:left="0"/>
              <w:jc w:val="both"/>
              <w:rPr>
                <w:rFonts w:ascii="Times New Roman" w:hAnsi="Times New Roman"/>
                <w:sz w:val="24"/>
                <w:szCs w:val="24"/>
                <w:lang w:eastAsia="sk-SK"/>
              </w:rPr>
            </w:pPr>
            <w:r w:rsidRPr="00967335">
              <w:rPr>
                <w:rFonts w:ascii="Times New Roman" w:hAnsi="Times New Roman"/>
                <w:b/>
                <w:sz w:val="24"/>
                <w:szCs w:val="24"/>
                <w:lang w:eastAsia="sk-SK"/>
              </w:rPr>
              <w:t xml:space="preserve">Výzva pre národný projekt s názvom „Centrá </w:t>
            </w:r>
            <w:proofErr w:type="spellStart"/>
            <w:r w:rsidRPr="00967335">
              <w:rPr>
                <w:rFonts w:ascii="Times New Roman" w:hAnsi="Times New Roman"/>
                <w:b/>
                <w:sz w:val="24"/>
                <w:szCs w:val="24"/>
                <w:lang w:eastAsia="sk-SK"/>
              </w:rPr>
              <w:t>excelentnosti</w:t>
            </w:r>
            <w:proofErr w:type="spellEnd"/>
            <w:r w:rsidRPr="00967335">
              <w:rPr>
                <w:rFonts w:ascii="Times New Roman" w:hAnsi="Times New Roman"/>
                <w:b/>
                <w:sz w:val="24"/>
                <w:szCs w:val="24"/>
                <w:lang w:eastAsia="sk-SK"/>
              </w:rPr>
              <w:t xml:space="preserve"> odborného vzdelávania a prípravy (CEOVP)“.</w:t>
            </w:r>
            <w:r w:rsidRPr="00967335">
              <w:rPr>
                <w:rFonts w:ascii="Times New Roman" w:hAnsi="Times New Roman"/>
                <w:sz w:val="24"/>
                <w:szCs w:val="24"/>
                <w:lang w:eastAsia="sk-SK"/>
              </w:rPr>
              <w:t xml:space="preserve"> Indikatívna výška finančných prostriedkov alokovaných na výzvu na predkladanie žiadostí o poskytnutie nenávratného finančného príspevku je 13 247 803 eur zo zdrojov Európskeho sociálneho fondu plus (ESF+). </w:t>
            </w:r>
          </w:p>
          <w:p w14:paraId="30F53261" w14:textId="77777777" w:rsidR="001E7B84" w:rsidRPr="00967335" w:rsidRDefault="00716FCB" w:rsidP="00174DDA">
            <w:pPr>
              <w:spacing w:before="100" w:beforeAutospacing="1" w:after="100" w:afterAutospacing="1"/>
              <w:jc w:val="both"/>
              <w:rPr>
                <w:bCs/>
                <w:sz w:val="24"/>
                <w:szCs w:val="24"/>
              </w:rPr>
            </w:pPr>
            <w:r w:rsidRPr="00967335">
              <w:rPr>
                <w:bCs/>
                <w:sz w:val="24"/>
                <w:szCs w:val="24"/>
              </w:rPr>
              <w:t>Dátum vyhlásenia: 2. 11. 2023</w:t>
            </w:r>
          </w:p>
          <w:p w14:paraId="36C94F98" w14:textId="2B35D4C4" w:rsidR="0009100C" w:rsidRPr="00967335" w:rsidRDefault="00716FCB" w:rsidP="00174DDA">
            <w:pPr>
              <w:spacing w:before="100" w:beforeAutospacing="1" w:after="100" w:afterAutospacing="1"/>
              <w:jc w:val="both"/>
              <w:rPr>
                <w:sz w:val="24"/>
                <w:szCs w:val="24"/>
              </w:rPr>
            </w:pPr>
            <w:r w:rsidRPr="00967335">
              <w:rPr>
                <w:sz w:val="24"/>
                <w:szCs w:val="24"/>
              </w:rPr>
              <w:t>Viac</w:t>
            </w:r>
            <w:r w:rsidR="001E7B84" w:rsidRPr="00967335">
              <w:rPr>
                <w:sz w:val="24"/>
                <w:szCs w:val="24"/>
              </w:rPr>
              <w:t xml:space="preserve"> </w:t>
            </w:r>
            <w:r w:rsidRPr="00967335">
              <w:rPr>
                <w:sz w:val="24"/>
                <w:szCs w:val="24"/>
              </w:rPr>
              <w:t xml:space="preserve">informácií: </w:t>
            </w:r>
            <w:r w:rsidR="0009100C" w:rsidRPr="00967335">
              <w:rPr>
                <w:sz w:val="24"/>
                <w:szCs w:val="24"/>
              </w:rPr>
              <w:t>https://siov.sk/projekty/aktualne-projekts/narodny-projekt-centra-excelentnosti-opv/</w:t>
            </w:r>
          </w:p>
          <w:p w14:paraId="63C5EA77" w14:textId="77777777" w:rsidR="00716FCB" w:rsidRPr="00967335" w:rsidRDefault="00716FCB" w:rsidP="001E7B84">
            <w:pPr>
              <w:spacing w:before="100" w:beforeAutospacing="1" w:after="100" w:afterAutospacing="1"/>
              <w:jc w:val="both"/>
              <w:rPr>
                <w:rFonts w:eastAsia="Calibri"/>
                <w:sz w:val="24"/>
                <w:szCs w:val="24"/>
                <w:lang w:eastAsia="sk-SK"/>
              </w:rPr>
            </w:pPr>
            <w:r w:rsidRPr="00967335">
              <w:rPr>
                <w:rFonts w:eastAsia="Calibri"/>
                <w:b/>
                <w:bCs/>
                <w:sz w:val="24"/>
                <w:szCs w:val="24"/>
                <w:lang w:eastAsia="sk-SK"/>
              </w:rPr>
              <w:t>Výzvu pre národný projekt</w:t>
            </w:r>
            <w:r w:rsidRPr="00967335">
              <w:rPr>
                <w:rFonts w:eastAsia="Calibri"/>
                <w:sz w:val="24"/>
                <w:szCs w:val="24"/>
                <w:lang w:eastAsia="sk-SK"/>
              </w:rPr>
              <w:t xml:space="preserve"> s názvom </w:t>
            </w:r>
            <w:r w:rsidRPr="00967335">
              <w:rPr>
                <w:rFonts w:eastAsia="Calibri"/>
                <w:b/>
                <w:bCs/>
                <w:sz w:val="24"/>
                <w:szCs w:val="24"/>
                <w:lang w:eastAsia="sk-SK"/>
              </w:rPr>
              <w:t>„Zavedenie manažérstva kvality v odbornom vzdelávaní a príprave a vzdelávania dospelých.“</w:t>
            </w:r>
            <w:r w:rsidRPr="00967335">
              <w:rPr>
                <w:rFonts w:eastAsia="Calibri"/>
                <w:sz w:val="24"/>
                <w:szCs w:val="24"/>
                <w:lang w:eastAsia="sk-SK"/>
              </w:rPr>
              <w:t xml:space="preserve"> Jej cieľom je zmena prístupu k zabezpečovaniu kvality vzdelávania a vytvorenie potrebných nástrojov – napr. zavedenie sebahodnotenia v školách či prípravy akčných plánov, ktoré stavajú na vlastných zisteniach a smerujú k zlepšovaniu sa.</w:t>
            </w:r>
          </w:p>
          <w:p w14:paraId="3AC0BDE2" w14:textId="77777777" w:rsidR="00716FCB" w:rsidRPr="00967335" w:rsidRDefault="00716FCB" w:rsidP="00174DDA">
            <w:pPr>
              <w:spacing w:before="100" w:beforeAutospacing="1" w:after="100" w:afterAutospacing="1"/>
              <w:jc w:val="both"/>
              <w:rPr>
                <w:rFonts w:eastAsia="Calibri"/>
                <w:sz w:val="24"/>
                <w:szCs w:val="24"/>
                <w:lang w:eastAsia="sk-SK"/>
              </w:rPr>
            </w:pPr>
            <w:r w:rsidRPr="00967335">
              <w:rPr>
                <w:rFonts w:eastAsia="Calibri"/>
                <w:sz w:val="24"/>
                <w:szCs w:val="24"/>
                <w:lang w:eastAsia="sk-SK"/>
              </w:rPr>
              <w:t xml:space="preserve">Cieľovou skupinou projektu sú pedagogickí a odborní zamestnanci, nepedagogickí zamestnanci a zamestnanci štátnej správy a samosprávy na celom území Slovenska. V oblasti vzdelávania dospelých, projekt zavedie kritériá pre inštitúcie poskytujúce vzdelávanie podporované z verejných zdrojov, aby bola garantovaná jeho kvalita na očakávanej úrovni.  Indikatívna výška finančných prostriedkov zo zdrojov EÚ alokovaných pre národný projekt </w:t>
            </w:r>
            <w:r w:rsidRPr="00967335">
              <w:rPr>
                <w:rFonts w:eastAsia="Calibri"/>
                <w:sz w:val="24"/>
                <w:szCs w:val="24"/>
                <w:lang w:eastAsia="sk-SK"/>
              </w:rPr>
              <w:lastRenderedPageBreak/>
              <w:t xml:space="preserve">je vo výške 5 919 899 eur. </w:t>
            </w:r>
          </w:p>
          <w:p w14:paraId="0F415B19" w14:textId="77777777" w:rsidR="00716FCB" w:rsidRPr="00967335" w:rsidRDefault="00716FCB" w:rsidP="00174DDA">
            <w:pPr>
              <w:spacing w:before="100" w:beforeAutospacing="1" w:after="100" w:afterAutospacing="1"/>
              <w:jc w:val="both"/>
              <w:rPr>
                <w:sz w:val="24"/>
                <w:szCs w:val="24"/>
              </w:rPr>
            </w:pPr>
            <w:r w:rsidRPr="00967335">
              <w:rPr>
                <w:bCs/>
                <w:sz w:val="24"/>
                <w:szCs w:val="24"/>
              </w:rPr>
              <w:t>Dátum vyhlásenia: 6. 11. 2023</w:t>
            </w:r>
          </w:p>
          <w:p w14:paraId="5F5A7D15" w14:textId="59955B6F" w:rsidR="00716FCB" w:rsidRDefault="00716FCB" w:rsidP="001E7B84">
            <w:pPr>
              <w:spacing w:before="100" w:beforeAutospacing="1" w:after="100" w:afterAutospacing="1"/>
              <w:rPr>
                <w:sz w:val="24"/>
                <w:szCs w:val="24"/>
              </w:rPr>
            </w:pPr>
            <w:r w:rsidRPr="00967335">
              <w:rPr>
                <w:sz w:val="24"/>
                <w:szCs w:val="24"/>
              </w:rPr>
              <w:t>Viac informácií</w:t>
            </w:r>
            <w:r w:rsidR="001E7B84" w:rsidRPr="00967335">
              <w:rPr>
                <w:sz w:val="24"/>
                <w:szCs w:val="24"/>
              </w:rPr>
              <w:t xml:space="preserve">: </w:t>
            </w:r>
            <w:hyperlink r:id="rId8" w:history="1">
              <w:r w:rsidR="00174EE2" w:rsidRPr="00316741">
                <w:rPr>
                  <w:rStyle w:val="Hypertextovprepojenie"/>
                  <w:sz w:val="24"/>
                  <w:szCs w:val="24"/>
                </w:rPr>
                <w:t>https://siov.sk/projekt/aktualne-projekty/narodny-projekt-uavedenie-manaersta-kvality-v-opv-a-vd/</w:t>
              </w:r>
            </w:hyperlink>
          </w:p>
          <w:p w14:paraId="6792F87D" w14:textId="77869105" w:rsidR="00174EE2" w:rsidRPr="00967335" w:rsidRDefault="00174EE2" w:rsidP="00174EE2">
            <w:pPr>
              <w:spacing w:before="100" w:beforeAutospacing="1" w:after="100" w:afterAutospacing="1"/>
              <w:rPr>
                <w:bCs/>
                <w:sz w:val="24"/>
                <w:szCs w:val="24"/>
              </w:rPr>
            </w:pPr>
            <w:r w:rsidRPr="00967335">
              <w:rPr>
                <w:i/>
                <w:sz w:val="24"/>
                <w:szCs w:val="24"/>
              </w:rPr>
              <w:t xml:space="preserve">Zdroj údajov: </w:t>
            </w:r>
            <w:r>
              <w:rPr>
                <w:i/>
                <w:sz w:val="24"/>
                <w:szCs w:val="24"/>
              </w:rPr>
              <w:t>Ministerstvo školstva, výskumu, vývoja a mládeže SR</w:t>
            </w:r>
          </w:p>
        </w:tc>
      </w:tr>
      <w:tr w:rsidR="008E22AB" w:rsidRPr="008E22AB" w14:paraId="11BC8056" w14:textId="77777777" w:rsidTr="00174DDA">
        <w:trPr>
          <w:trHeight w:val="459"/>
        </w:trPr>
        <w:tc>
          <w:tcPr>
            <w:tcW w:w="9060" w:type="dxa"/>
            <w:shd w:val="clear" w:color="auto" w:fill="FFFFFF"/>
            <w:tcMar>
              <w:top w:w="0" w:type="dxa"/>
              <w:left w:w="108" w:type="dxa"/>
              <w:bottom w:w="0" w:type="dxa"/>
              <w:right w:w="108" w:type="dxa"/>
            </w:tcMar>
            <w:vAlign w:val="center"/>
          </w:tcPr>
          <w:p w14:paraId="69EE9697" w14:textId="77777777" w:rsidR="003C01E9" w:rsidRPr="00967335" w:rsidRDefault="003C01E9" w:rsidP="003C01E9">
            <w:pPr>
              <w:spacing w:line="252" w:lineRule="auto"/>
              <w:jc w:val="both"/>
              <w:rPr>
                <w:b/>
                <w:bCs/>
                <w:sz w:val="24"/>
                <w:szCs w:val="24"/>
              </w:rPr>
            </w:pPr>
          </w:p>
          <w:p w14:paraId="3B4F0D3D" w14:textId="7CDA9E0F" w:rsidR="003C01E9" w:rsidRPr="00967335" w:rsidRDefault="003C01E9" w:rsidP="003C01E9">
            <w:pPr>
              <w:spacing w:line="252" w:lineRule="auto"/>
              <w:jc w:val="both"/>
              <w:rPr>
                <w:b/>
                <w:bCs/>
                <w:sz w:val="24"/>
                <w:szCs w:val="24"/>
              </w:rPr>
            </w:pPr>
            <w:r w:rsidRPr="00967335">
              <w:rPr>
                <w:b/>
                <w:bCs/>
                <w:sz w:val="24"/>
                <w:szCs w:val="24"/>
              </w:rPr>
              <w:t>Odpočet plnenia: s</w:t>
            </w:r>
            <w:r w:rsidRPr="00967335">
              <w:rPr>
                <w:sz w:val="24"/>
                <w:szCs w:val="24"/>
              </w:rPr>
              <w:t xml:space="preserve">ociálny partner </w:t>
            </w:r>
            <w:r w:rsidRPr="00967335">
              <w:rPr>
                <w:b/>
                <w:bCs/>
                <w:sz w:val="24"/>
                <w:szCs w:val="24"/>
              </w:rPr>
              <w:t>Trenčiansky samosprávny kraj</w:t>
            </w:r>
          </w:p>
          <w:p w14:paraId="009E11D5" w14:textId="77777777" w:rsidR="003C01E9" w:rsidRPr="00967335" w:rsidRDefault="003C01E9" w:rsidP="003C01E9">
            <w:pPr>
              <w:spacing w:line="252" w:lineRule="auto"/>
              <w:jc w:val="both"/>
              <w:rPr>
                <w:sz w:val="24"/>
                <w:szCs w:val="24"/>
              </w:rPr>
            </w:pPr>
          </w:p>
          <w:p w14:paraId="6ADAFBA0" w14:textId="77777777" w:rsidR="003C01E9" w:rsidRPr="00967335" w:rsidRDefault="003C01E9" w:rsidP="003C01E9">
            <w:pPr>
              <w:pStyle w:val="Odsekzoznamu"/>
              <w:numPr>
                <w:ilvl w:val="0"/>
                <w:numId w:val="26"/>
              </w:numPr>
              <w:spacing w:line="252" w:lineRule="auto"/>
              <w:jc w:val="both"/>
              <w:rPr>
                <w:rFonts w:ascii="Times New Roman" w:hAnsi="Times New Roman"/>
                <w:sz w:val="24"/>
                <w:szCs w:val="24"/>
              </w:rPr>
            </w:pPr>
            <w:r w:rsidRPr="00967335">
              <w:rPr>
                <w:rFonts w:ascii="Times New Roman" w:hAnsi="Times New Roman"/>
                <w:sz w:val="24"/>
                <w:szCs w:val="24"/>
              </w:rPr>
              <w:t xml:space="preserve">Stredná odborná škola Pruské sa uchádzala o získanie autorizácie inštitúcie v národnom projekte, ktorý vypísal Štátny inštitút odborného vzdelávania Bratislava v rámci Operačného programu Ľudské zdroje. Projekt má významnú úlohu v celoživotnom vzdelávaní, nakoľko umožňuje uchádzačovi získať osvedčenie v príslušnej kvalifikácii aj mimo systému formálneho školského vzdelávania. Spracovaný je jednoduchý manuál, na základe ktorého si jednotlivci môžu dať overiť svoje vedomosti, zručnosti a kompetencie získané v rámci neformálneho vzdelávania, napr. v rôznych kurzoch, a </w:t>
            </w:r>
            <w:proofErr w:type="spellStart"/>
            <w:r w:rsidRPr="00967335">
              <w:rPr>
                <w:rFonts w:ascii="Times New Roman" w:hAnsi="Times New Roman"/>
                <w:sz w:val="24"/>
                <w:szCs w:val="24"/>
              </w:rPr>
              <w:t>informálneho</w:t>
            </w:r>
            <w:proofErr w:type="spellEnd"/>
            <w:r w:rsidRPr="00967335">
              <w:rPr>
                <w:rFonts w:ascii="Times New Roman" w:hAnsi="Times New Roman"/>
                <w:sz w:val="24"/>
                <w:szCs w:val="24"/>
              </w:rPr>
              <w:t xml:space="preserve"> učenia sa, čo je neinštitucionálne vzdelávanie sa, ktoré je prirodzenou súčasťou každodenného života. Na získanie kvalifikácie nie je nutné opätovne študovať na škole. Uchádzač o získanie kvalifikácie po prihlásení sa na overenie predloží a preukáže svoje doteraz nadobudnuté schopnosti počas svojho života, a to či už praxou alebo </w:t>
            </w:r>
            <w:proofErr w:type="spellStart"/>
            <w:r w:rsidRPr="00967335">
              <w:rPr>
                <w:rFonts w:ascii="Times New Roman" w:hAnsi="Times New Roman"/>
                <w:sz w:val="24"/>
                <w:szCs w:val="24"/>
              </w:rPr>
              <w:t>samoštúdiom</w:t>
            </w:r>
            <w:proofErr w:type="spellEnd"/>
            <w:r w:rsidRPr="00967335">
              <w:rPr>
                <w:rFonts w:ascii="Times New Roman" w:hAnsi="Times New Roman"/>
                <w:sz w:val="24"/>
                <w:szCs w:val="24"/>
              </w:rPr>
              <w:t xml:space="preserve"> v rámci danej kvalifikácie. Následne po úspešnom absolvovaní skúšky získa osvedčenie o nadobudnutí kvalifikácie. Tento dokument je rovnocenný s tým, ktorý je výstupom riadneho školského vzdelávania a je akceptovaný na trhu práce. Overená kvalifikácia tak pomôže účastníkom skúšky zdokladovať ich vedomosti, zručnosti a kompetencie, čo im výrazne uľahčí ich uplatnenie sa na trhu práce. SOŠ Pruské boli udelené dve akreditácie — a to v sektore národného hospodárstva: Poľnohospodárstvo a Potravinárstvo. </w:t>
            </w:r>
          </w:p>
          <w:p w14:paraId="12112EE6" w14:textId="77777777" w:rsidR="003C01E9" w:rsidRPr="00967335" w:rsidRDefault="003C01E9" w:rsidP="003C01E9">
            <w:pPr>
              <w:pStyle w:val="Odsekzoznamu"/>
              <w:numPr>
                <w:ilvl w:val="0"/>
                <w:numId w:val="26"/>
              </w:numPr>
              <w:spacing w:line="252" w:lineRule="auto"/>
              <w:jc w:val="both"/>
              <w:rPr>
                <w:rFonts w:ascii="Times New Roman" w:hAnsi="Times New Roman"/>
                <w:sz w:val="24"/>
                <w:szCs w:val="24"/>
              </w:rPr>
            </w:pPr>
            <w:r w:rsidRPr="00967335">
              <w:rPr>
                <w:rFonts w:ascii="Times New Roman" w:hAnsi="Times New Roman"/>
                <w:sz w:val="24"/>
                <w:szCs w:val="24"/>
              </w:rPr>
              <w:t xml:space="preserve">Trenčiansky samosprávny kraj si určil vo svojom strategickom dokumente Špecifický cieľ 8.1: Zvýšenie počtu škôl poskytujúcich celoživotné vzdelávanie prostredníctvom realizácie nasledovných opatrení: </w:t>
            </w:r>
          </w:p>
          <w:p w14:paraId="2C89FBA1" w14:textId="4F599BC6" w:rsidR="003C01E9" w:rsidRPr="00967335" w:rsidRDefault="003C01E9" w:rsidP="003C01E9">
            <w:pPr>
              <w:pStyle w:val="Odsekzoznamu"/>
              <w:numPr>
                <w:ilvl w:val="1"/>
                <w:numId w:val="27"/>
              </w:numPr>
              <w:spacing w:line="252" w:lineRule="auto"/>
              <w:ind w:left="1452" w:hanging="426"/>
              <w:jc w:val="both"/>
              <w:rPr>
                <w:rFonts w:ascii="Times New Roman" w:hAnsi="Times New Roman"/>
                <w:sz w:val="24"/>
                <w:szCs w:val="24"/>
              </w:rPr>
            </w:pPr>
            <w:r w:rsidRPr="00967335">
              <w:rPr>
                <w:rFonts w:ascii="Times New Roman" w:hAnsi="Times New Roman"/>
                <w:sz w:val="24"/>
                <w:szCs w:val="24"/>
              </w:rPr>
              <w:t xml:space="preserve">Návrat celoživotného vzdelávania (ďalej CŽV) na stredné školy vytvorením vysoko konkurenčnej ponuky vzdelávania. Podpora dostupnosti CŽV, jeho kvality a efektívnosti v spolupráci so zamestnávateľmi a ÚPSVaR. </w:t>
            </w:r>
          </w:p>
          <w:p w14:paraId="108E4A16" w14:textId="0C797749" w:rsidR="003C01E9" w:rsidRPr="00967335" w:rsidRDefault="003C01E9" w:rsidP="003C01E9">
            <w:pPr>
              <w:pStyle w:val="Odsekzoznamu"/>
              <w:numPr>
                <w:ilvl w:val="0"/>
                <w:numId w:val="27"/>
              </w:numPr>
              <w:spacing w:line="252" w:lineRule="auto"/>
              <w:jc w:val="both"/>
              <w:rPr>
                <w:rFonts w:ascii="Times New Roman" w:hAnsi="Times New Roman"/>
                <w:sz w:val="24"/>
                <w:szCs w:val="24"/>
              </w:rPr>
            </w:pPr>
            <w:r w:rsidRPr="00967335">
              <w:rPr>
                <w:rFonts w:ascii="Times New Roman" w:hAnsi="Times New Roman"/>
                <w:sz w:val="24"/>
                <w:szCs w:val="24"/>
              </w:rPr>
              <w:t xml:space="preserve">Vybudovanie Hornonitrianskeho centra celoživotného vzdelávania. </w:t>
            </w:r>
          </w:p>
          <w:p w14:paraId="147E2F1C" w14:textId="2AE1F480" w:rsidR="003C01E9" w:rsidRPr="00967335" w:rsidRDefault="003C01E9" w:rsidP="003C01E9">
            <w:pPr>
              <w:pStyle w:val="Odsekzoznamu"/>
              <w:numPr>
                <w:ilvl w:val="0"/>
                <w:numId w:val="27"/>
              </w:numPr>
              <w:spacing w:line="252" w:lineRule="auto"/>
              <w:jc w:val="both"/>
              <w:rPr>
                <w:rFonts w:ascii="Times New Roman" w:hAnsi="Times New Roman"/>
                <w:sz w:val="24"/>
                <w:szCs w:val="24"/>
              </w:rPr>
            </w:pPr>
            <w:r w:rsidRPr="00967335">
              <w:rPr>
                <w:rFonts w:ascii="Times New Roman" w:hAnsi="Times New Roman"/>
                <w:sz w:val="24"/>
                <w:szCs w:val="24"/>
              </w:rPr>
              <w:t xml:space="preserve">Zabezpečovať rekvalifikačné kurzy podľa požiadaviek zamestnávateľov v regióne v spolupráci s ÚPSVAR Prievidza. </w:t>
            </w:r>
          </w:p>
          <w:p w14:paraId="45852D86" w14:textId="396DA931" w:rsidR="003C01E9" w:rsidRPr="00967335" w:rsidRDefault="003C01E9" w:rsidP="003C01E9">
            <w:pPr>
              <w:pStyle w:val="Odsekzoznamu"/>
              <w:numPr>
                <w:ilvl w:val="0"/>
                <w:numId w:val="27"/>
              </w:numPr>
              <w:spacing w:line="252" w:lineRule="auto"/>
              <w:jc w:val="both"/>
              <w:rPr>
                <w:rFonts w:ascii="Times New Roman" w:hAnsi="Times New Roman"/>
                <w:sz w:val="24"/>
                <w:szCs w:val="24"/>
              </w:rPr>
            </w:pPr>
            <w:r w:rsidRPr="00967335">
              <w:rPr>
                <w:rFonts w:ascii="Times New Roman" w:hAnsi="Times New Roman"/>
                <w:sz w:val="24"/>
                <w:szCs w:val="24"/>
              </w:rPr>
              <w:t xml:space="preserve">Intenzívne zapájať centrum odborného vzdelávania a prípravy do systému celoživotného vzdelávania. </w:t>
            </w:r>
          </w:p>
          <w:p w14:paraId="46B2ED1B" w14:textId="77777777" w:rsidR="003C01E9" w:rsidRDefault="003C01E9" w:rsidP="003C01E9">
            <w:pPr>
              <w:pStyle w:val="Odsekzoznamu"/>
              <w:numPr>
                <w:ilvl w:val="0"/>
                <w:numId w:val="27"/>
              </w:numPr>
              <w:spacing w:line="252" w:lineRule="auto"/>
              <w:jc w:val="both"/>
              <w:rPr>
                <w:rFonts w:ascii="Times New Roman" w:hAnsi="Times New Roman"/>
                <w:sz w:val="24"/>
                <w:szCs w:val="24"/>
              </w:rPr>
            </w:pPr>
            <w:r w:rsidRPr="00967335">
              <w:rPr>
                <w:rFonts w:ascii="Times New Roman" w:hAnsi="Times New Roman"/>
                <w:sz w:val="24"/>
                <w:szCs w:val="24"/>
              </w:rPr>
              <w:t>Vytvorenie funkčného systému kariérneho poradenstva vrátane zlepšenia spolupráce SŠ a ZŠ.</w:t>
            </w:r>
          </w:p>
          <w:p w14:paraId="4B5EDFCC" w14:textId="6BA7697E" w:rsidR="00174EE2" w:rsidRPr="00174EE2" w:rsidRDefault="00174EE2" w:rsidP="00174EE2">
            <w:pPr>
              <w:spacing w:line="252" w:lineRule="auto"/>
              <w:jc w:val="both"/>
              <w:rPr>
                <w:sz w:val="24"/>
                <w:szCs w:val="24"/>
              </w:rPr>
            </w:pPr>
            <w:r w:rsidRPr="00967335">
              <w:rPr>
                <w:i/>
                <w:sz w:val="24"/>
                <w:szCs w:val="24"/>
              </w:rPr>
              <w:t xml:space="preserve">Zdroj údajov: </w:t>
            </w:r>
            <w:r>
              <w:rPr>
                <w:i/>
                <w:sz w:val="24"/>
                <w:szCs w:val="24"/>
              </w:rPr>
              <w:t>Trenčiansky samosprávny kraj</w:t>
            </w:r>
          </w:p>
        </w:tc>
      </w:tr>
    </w:tbl>
    <w:p w14:paraId="6F26A03B" w14:textId="67FE4E6A" w:rsidR="00BD6CCB" w:rsidRDefault="00BD6CCB" w:rsidP="0014011A">
      <w:pPr>
        <w:spacing w:line="259" w:lineRule="auto"/>
        <w:jc w:val="both"/>
        <w:rPr>
          <w:color w:val="FF0000"/>
          <w:sz w:val="24"/>
          <w:szCs w:val="24"/>
        </w:rPr>
      </w:pPr>
    </w:p>
    <w:p w14:paraId="221329CD" w14:textId="54376986" w:rsidR="001C5948" w:rsidRDefault="001C5948" w:rsidP="0014011A">
      <w:pPr>
        <w:spacing w:line="259" w:lineRule="auto"/>
        <w:jc w:val="both"/>
        <w:rPr>
          <w:color w:val="FF0000"/>
          <w:sz w:val="24"/>
          <w:szCs w:val="24"/>
        </w:rPr>
      </w:pPr>
    </w:p>
    <w:p w14:paraId="6CD82187" w14:textId="4907C432" w:rsidR="001C5948" w:rsidRDefault="001C5948" w:rsidP="0014011A">
      <w:pPr>
        <w:spacing w:line="259" w:lineRule="auto"/>
        <w:jc w:val="both"/>
        <w:rPr>
          <w:color w:val="FF0000"/>
          <w:sz w:val="24"/>
          <w:szCs w:val="24"/>
        </w:rPr>
      </w:pPr>
    </w:p>
    <w:p w14:paraId="49FE9A04" w14:textId="77777777" w:rsidR="00F65E8C" w:rsidRDefault="00F65E8C" w:rsidP="0014011A">
      <w:pPr>
        <w:spacing w:line="259" w:lineRule="auto"/>
        <w:jc w:val="both"/>
        <w:rPr>
          <w:color w:val="FF0000"/>
          <w:sz w:val="24"/>
          <w:szCs w:val="24"/>
        </w:rPr>
      </w:pPr>
    </w:p>
    <w:p w14:paraId="1E4DE535" w14:textId="77777777" w:rsidR="00BD6CCB" w:rsidRPr="00757455" w:rsidRDefault="00BD6CCB" w:rsidP="00BD6CCB">
      <w:pPr>
        <w:pStyle w:val="Odsekzoznamu"/>
        <w:numPr>
          <w:ilvl w:val="0"/>
          <w:numId w:val="6"/>
        </w:numPr>
        <w:spacing w:line="259" w:lineRule="auto"/>
        <w:rPr>
          <w:rFonts w:ascii="Times New Roman" w:hAnsi="Times New Roman"/>
          <w:b/>
          <w:bCs/>
          <w:sz w:val="28"/>
          <w:szCs w:val="28"/>
        </w:rPr>
      </w:pPr>
      <w:r w:rsidRPr="00757455">
        <w:rPr>
          <w:rFonts w:ascii="Times New Roman" w:hAnsi="Times New Roman"/>
          <w:b/>
          <w:bCs/>
          <w:sz w:val="28"/>
          <w:szCs w:val="28"/>
        </w:rPr>
        <w:lastRenderedPageBreak/>
        <w:t>PLÁNOVANÉ REFORMY (LEGISLATÍVA)</w:t>
      </w:r>
    </w:p>
    <w:p w14:paraId="5070C061" w14:textId="77777777" w:rsidR="006C4169" w:rsidRDefault="006C4169" w:rsidP="006C4169">
      <w:pPr>
        <w:spacing w:line="259" w:lineRule="auto"/>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60"/>
      </w:tblGrid>
      <w:tr w:rsidR="00967335" w:rsidRPr="00967335" w14:paraId="2D73EB7D" w14:textId="77777777" w:rsidTr="00174DDA">
        <w:trPr>
          <w:trHeight w:val="835"/>
        </w:trPr>
        <w:tc>
          <w:tcPr>
            <w:tcW w:w="9060" w:type="dxa"/>
            <w:shd w:val="clear" w:color="auto" w:fill="E2EFD9" w:themeFill="accent6" w:themeFillTint="33"/>
            <w:tcMar>
              <w:top w:w="0" w:type="dxa"/>
              <w:left w:w="108" w:type="dxa"/>
              <w:bottom w:w="0" w:type="dxa"/>
              <w:right w:w="108" w:type="dxa"/>
            </w:tcMar>
            <w:vAlign w:val="center"/>
            <w:hideMark/>
          </w:tcPr>
          <w:p w14:paraId="10913391" w14:textId="0A432061" w:rsidR="006C4169" w:rsidRPr="00967335" w:rsidRDefault="006C4169" w:rsidP="00174DDA">
            <w:pPr>
              <w:spacing w:line="252" w:lineRule="auto"/>
              <w:jc w:val="center"/>
              <w:rPr>
                <w:b/>
                <w:sz w:val="24"/>
                <w:szCs w:val="24"/>
              </w:rPr>
            </w:pPr>
            <w:r w:rsidRPr="00967335">
              <w:rPr>
                <w:b/>
                <w:sz w:val="24"/>
                <w:szCs w:val="24"/>
              </w:rPr>
              <w:t>ODPOČET PLNENIA OPATRENIA</w:t>
            </w:r>
            <w:r w:rsidR="00AC7E84">
              <w:rPr>
                <w:b/>
                <w:sz w:val="24"/>
                <w:szCs w:val="24"/>
              </w:rPr>
              <w:t xml:space="preserve"> B.2.</w:t>
            </w:r>
          </w:p>
        </w:tc>
      </w:tr>
      <w:tr w:rsidR="00967335" w:rsidRPr="00967335" w14:paraId="3B7B779A" w14:textId="77777777" w:rsidTr="00174DDA">
        <w:trPr>
          <w:trHeight w:val="379"/>
        </w:trPr>
        <w:tc>
          <w:tcPr>
            <w:tcW w:w="9060" w:type="dxa"/>
            <w:shd w:val="clear" w:color="auto" w:fill="FFFFFF"/>
            <w:tcMar>
              <w:top w:w="0" w:type="dxa"/>
              <w:left w:w="108" w:type="dxa"/>
              <w:bottom w:w="0" w:type="dxa"/>
              <w:right w:w="108" w:type="dxa"/>
            </w:tcMar>
            <w:vAlign w:val="center"/>
            <w:hideMark/>
          </w:tcPr>
          <w:p w14:paraId="531DDB86" w14:textId="77777777" w:rsidR="006C4169" w:rsidRPr="00967335" w:rsidRDefault="006C4169" w:rsidP="00174DDA">
            <w:pPr>
              <w:spacing w:line="252" w:lineRule="auto"/>
              <w:rPr>
                <w:b/>
                <w:sz w:val="24"/>
                <w:szCs w:val="24"/>
              </w:rPr>
            </w:pPr>
            <w:r w:rsidRPr="00967335">
              <w:rPr>
                <w:b/>
                <w:sz w:val="24"/>
                <w:szCs w:val="24"/>
              </w:rPr>
              <w:t>Strategický dokument:</w:t>
            </w:r>
            <w:r w:rsidRPr="00967335">
              <w:rPr>
                <w:sz w:val="24"/>
                <w:szCs w:val="24"/>
              </w:rPr>
              <w:t xml:space="preserve"> Strategický dokument: Akčný plán na ďalšie posilnenie integrácie dlhodobo nezamestnaných na trh práce v SR s výhľadom do roku 2030</w:t>
            </w:r>
          </w:p>
        </w:tc>
      </w:tr>
      <w:tr w:rsidR="00967335" w:rsidRPr="00967335" w14:paraId="69007FB5" w14:textId="77777777" w:rsidTr="00174DDA">
        <w:trPr>
          <w:trHeight w:val="403"/>
        </w:trPr>
        <w:tc>
          <w:tcPr>
            <w:tcW w:w="9060" w:type="dxa"/>
            <w:shd w:val="clear" w:color="auto" w:fill="FFFFFF"/>
            <w:tcMar>
              <w:top w:w="0" w:type="dxa"/>
              <w:left w:w="108" w:type="dxa"/>
              <w:bottom w:w="0" w:type="dxa"/>
              <w:right w:w="108" w:type="dxa"/>
            </w:tcMar>
            <w:vAlign w:val="center"/>
            <w:hideMark/>
          </w:tcPr>
          <w:p w14:paraId="0AA81335" w14:textId="77777777" w:rsidR="006C4169" w:rsidRPr="00967335" w:rsidRDefault="006C4169" w:rsidP="00174DDA">
            <w:pPr>
              <w:spacing w:line="252" w:lineRule="auto"/>
              <w:rPr>
                <w:b/>
                <w:bCs/>
                <w:sz w:val="24"/>
                <w:szCs w:val="24"/>
              </w:rPr>
            </w:pPr>
            <w:r w:rsidRPr="00967335">
              <w:rPr>
                <w:b/>
                <w:bCs/>
                <w:sz w:val="24"/>
                <w:szCs w:val="24"/>
              </w:rPr>
              <w:t>Znenie opatrenia:</w:t>
            </w:r>
          </w:p>
          <w:p w14:paraId="6CF59DEF" w14:textId="6F6CFF77" w:rsidR="006C4169" w:rsidRPr="00967335" w:rsidRDefault="006C4169" w:rsidP="00174DDA">
            <w:pPr>
              <w:spacing w:line="252" w:lineRule="auto"/>
              <w:rPr>
                <w:b/>
                <w:bCs/>
                <w:sz w:val="24"/>
                <w:szCs w:val="24"/>
              </w:rPr>
            </w:pPr>
            <w:r w:rsidRPr="00967335">
              <w:rPr>
                <w:b/>
                <w:bCs/>
                <w:sz w:val="24"/>
                <w:szCs w:val="24"/>
              </w:rPr>
              <w:t xml:space="preserve">B.2.  Pokračovať v individuálnom prístupe ku klientom. </w:t>
            </w:r>
          </w:p>
          <w:p w14:paraId="3CFFE081" w14:textId="77777777" w:rsidR="006C4169" w:rsidRPr="00967335" w:rsidRDefault="006C4169" w:rsidP="008E0DC3">
            <w:pPr>
              <w:spacing w:line="252" w:lineRule="auto"/>
              <w:ind w:left="601"/>
              <w:jc w:val="both"/>
              <w:rPr>
                <w:sz w:val="24"/>
                <w:szCs w:val="24"/>
              </w:rPr>
            </w:pPr>
            <w:r w:rsidRPr="00967335">
              <w:rPr>
                <w:sz w:val="24"/>
                <w:szCs w:val="24"/>
              </w:rPr>
              <w:t xml:space="preserve">Poskytovanie individualizovaných služieb založených na segmentácii a profilácii </w:t>
            </w:r>
            <w:proofErr w:type="spellStart"/>
            <w:r w:rsidRPr="00967335">
              <w:rPr>
                <w:sz w:val="24"/>
                <w:szCs w:val="24"/>
              </w:rPr>
              <w:t>UoZ</w:t>
            </w:r>
            <w:proofErr w:type="spellEnd"/>
            <w:r w:rsidRPr="00967335">
              <w:rPr>
                <w:sz w:val="24"/>
                <w:szCs w:val="24"/>
              </w:rPr>
              <w:t xml:space="preserve"> a Dohôd o pracovnej integrácii na zvýšenie miery zamestnanosti a </w:t>
            </w:r>
            <w:proofErr w:type="spellStart"/>
            <w:r w:rsidRPr="00967335">
              <w:rPr>
                <w:sz w:val="24"/>
                <w:szCs w:val="24"/>
              </w:rPr>
              <w:t>zamestnateľnosti</w:t>
            </w:r>
            <w:proofErr w:type="spellEnd"/>
            <w:r w:rsidRPr="00967335">
              <w:rPr>
                <w:sz w:val="24"/>
                <w:szCs w:val="24"/>
              </w:rPr>
              <w:t xml:space="preserve"> DN </w:t>
            </w:r>
            <w:proofErr w:type="spellStart"/>
            <w:r w:rsidRPr="00967335">
              <w:rPr>
                <w:sz w:val="24"/>
                <w:szCs w:val="24"/>
              </w:rPr>
              <w:t>UoZ</w:t>
            </w:r>
            <w:proofErr w:type="spellEnd"/>
            <w:r w:rsidRPr="00967335">
              <w:rPr>
                <w:sz w:val="24"/>
                <w:szCs w:val="24"/>
              </w:rPr>
              <w:t xml:space="preserve"> na trhu práce. Projekt „Zvýšenou aktivitou k zamestnaniu (ZAZ)“. </w:t>
            </w:r>
          </w:p>
          <w:p w14:paraId="2AC537A0" w14:textId="7C55A21B" w:rsidR="006C4169" w:rsidRDefault="006C4169" w:rsidP="008E0DC3">
            <w:pPr>
              <w:spacing w:line="252" w:lineRule="auto"/>
              <w:ind w:left="601"/>
              <w:jc w:val="both"/>
              <w:rPr>
                <w:sz w:val="24"/>
                <w:szCs w:val="24"/>
              </w:rPr>
            </w:pPr>
            <w:r w:rsidRPr="00967335">
              <w:rPr>
                <w:sz w:val="24"/>
                <w:szCs w:val="24"/>
              </w:rPr>
              <w:t>Modifikácia projektu ZAZ – pokračovanie cez interný projekt ÚPSVR (od 2024)</w:t>
            </w:r>
          </w:p>
          <w:p w14:paraId="34AAEC61" w14:textId="77777777" w:rsidR="008E0DC3" w:rsidRPr="00967335" w:rsidRDefault="008E0DC3" w:rsidP="00174DDA">
            <w:pPr>
              <w:spacing w:line="252" w:lineRule="auto"/>
              <w:rPr>
                <w:sz w:val="24"/>
                <w:szCs w:val="24"/>
              </w:rPr>
            </w:pPr>
          </w:p>
          <w:p w14:paraId="3F23D534" w14:textId="22161A0D" w:rsidR="006C4169" w:rsidRDefault="008E0DC3" w:rsidP="00174DDA">
            <w:pPr>
              <w:spacing w:line="252" w:lineRule="auto"/>
              <w:rPr>
                <w:sz w:val="24"/>
                <w:szCs w:val="24"/>
              </w:rPr>
            </w:pPr>
            <w:r w:rsidRPr="008E0DC3">
              <w:rPr>
                <w:bCs/>
                <w:i/>
                <w:iCs/>
                <w:sz w:val="24"/>
                <w:szCs w:val="24"/>
              </w:rPr>
              <w:t>(Aktualizácia APDN 2030 v roku 2024)</w:t>
            </w:r>
          </w:p>
          <w:p w14:paraId="1D74BA27" w14:textId="77777777" w:rsidR="008E0DC3" w:rsidRPr="00967335" w:rsidRDefault="008E0DC3" w:rsidP="00174DDA">
            <w:pPr>
              <w:spacing w:line="252" w:lineRule="auto"/>
              <w:rPr>
                <w:sz w:val="24"/>
                <w:szCs w:val="24"/>
              </w:rPr>
            </w:pPr>
          </w:p>
          <w:p w14:paraId="3FC37798" w14:textId="4F4BAB4E" w:rsidR="006C4169" w:rsidRPr="00967335" w:rsidRDefault="006C4169" w:rsidP="006C4169">
            <w:pPr>
              <w:spacing w:line="252" w:lineRule="auto"/>
              <w:jc w:val="both"/>
              <w:rPr>
                <w:sz w:val="24"/>
                <w:szCs w:val="24"/>
              </w:rPr>
            </w:pPr>
            <w:r w:rsidRPr="00967335">
              <w:rPr>
                <w:b/>
                <w:bCs/>
                <w:sz w:val="24"/>
                <w:szCs w:val="24"/>
              </w:rPr>
              <w:t xml:space="preserve">Kľúčový popis reformy/iniciatívy: </w:t>
            </w:r>
            <w:r w:rsidRPr="00967335">
              <w:rPr>
                <w:sz w:val="24"/>
                <w:szCs w:val="24"/>
              </w:rPr>
              <w:t xml:space="preserve">Vykonanie segmentácie (aj so zohľadnením veku </w:t>
            </w:r>
            <w:proofErr w:type="spellStart"/>
            <w:r w:rsidRPr="00967335">
              <w:rPr>
                <w:sz w:val="24"/>
                <w:szCs w:val="24"/>
              </w:rPr>
              <w:t>UoZ</w:t>
            </w:r>
            <w:proofErr w:type="spellEnd"/>
            <w:r w:rsidRPr="00967335">
              <w:rPr>
                <w:sz w:val="24"/>
                <w:szCs w:val="24"/>
              </w:rPr>
              <w:t xml:space="preserve"> a dĺžky jeho vedenia v evidencii) a PROFILÁCIE na základe individuálneho posúdenia </w:t>
            </w:r>
            <w:proofErr w:type="spellStart"/>
            <w:r w:rsidRPr="00967335">
              <w:rPr>
                <w:sz w:val="24"/>
                <w:szCs w:val="24"/>
              </w:rPr>
              <w:t>UoZ</w:t>
            </w:r>
            <w:proofErr w:type="spellEnd"/>
            <w:r w:rsidRPr="00967335">
              <w:rPr>
                <w:sz w:val="24"/>
                <w:szCs w:val="24"/>
              </w:rPr>
              <w:t xml:space="preserve">. Podľa výsledku profilácie budú jednotlivým </w:t>
            </w:r>
            <w:proofErr w:type="spellStart"/>
            <w:r w:rsidRPr="00967335">
              <w:rPr>
                <w:sz w:val="24"/>
                <w:szCs w:val="24"/>
              </w:rPr>
              <w:t>UoZ</w:t>
            </w:r>
            <w:proofErr w:type="spellEnd"/>
            <w:r w:rsidRPr="00967335">
              <w:rPr>
                <w:sz w:val="24"/>
                <w:szCs w:val="24"/>
              </w:rPr>
              <w:t xml:space="preserve"> odporúčané a poskytované adekvátne služby a prideľované aktivačné opatrenia. </w:t>
            </w:r>
          </w:p>
          <w:p w14:paraId="48CFDA8F" w14:textId="77777777" w:rsidR="006C4169" w:rsidRPr="00967335" w:rsidRDefault="006C4169" w:rsidP="006C4169">
            <w:pPr>
              <w:spacing w:line="252" w:lineRule="auto"/>
              <w:jc w:val="both"/>
              <w:rPr>
                <w:b/>
                <w:bCs/>
                <w:sz w:val="24"/>
                <w:szCs w:val="24"/>
              </w:rPr>
            </w:pPr>
            <w:r w:rsidRPr="00967335">
              <w:rPr>
                <w:sz w:val="24"/>
                <w:szCs w:val="24"/>
              </w:rPr>
              <w:t xml:space="preserve">Okrem profilácie, kľúčovou aktivitou bude aj uzatváranie DOHOD O PRACOVNEJ INTEGRÁCII (najneskôr do 18 mesiacov evidencie DN) a pravidelné monitorovanie, príp. aktualizácia týchto dohôd tak, aby sa ňou podporoval účinný prechod DN </w:t>
            </w:r>
            <w:proofErr w:type="spellStart"/>
            <w:r w:rsidRPr="00967335">
              <w:rPr>
                <w:sz w:val="24"/>
                <w:szCs w:val="24"/>
              </w:rPr>
              <w:t>UoZ</w:t>
            </w:r>
            <w:proofErr w:type="spellEnd"/>
            <w:r w:rsidRPr="00967335">
              <w:rPr>
                <w:sz w:val="24"/>
                <w:szCs w:val="24"/>
              </w:rPr>
              <w:t xml:space="preserve"> do zamestnania. Individuálny prístup a postupné zaraďovanie DN </w:t>
            </w:r>
            <w:proofErr w:type="spellStart"/>
            <w:r w:rsidRPr="00967335">
              <w:rPr>
                <w:sz w:val="24"/>
                <w:szCs w:val="24"/>
              </w:rPr>
              <w:t>UoZ</w:t>
            </w:r>
            <w:proofErr w:type="spellEnd"/>
            <w:r w:rsidRPr="00967335">
              <w:rPr>
                <w:sz w:val="24"/>
                <w:szCs w:val="24"/>
              </w:rPr>
              <w:t xml:space="preserve"> uzatvorením (podpísaním) dohôd o pracovnej integrácii - od 2024</w:t>
            </w:r>
          </w:p>
        </w:tc>
      </w:tr>
      <w:tr w:rsidR="00967335" w:rsidRPr="00967335" w14:paraId="788EFBD6" w14:textId="77777777" w:rsidTr="00174DDA">
        <w:trPr>
          <w:trHeight w:val="681"/>
        </w:trPr>
        <w:tc>
          <w:tcPr>
            <w:tcW w:w="9060" w:type="dxa"/>
            <w:shd w:val="clear" w:color="auto" w:fill="FFFFFF"/>
            <w:tcMar>
              <w:top w:w="0" w:type="dxa"/>
              <w:left w:w="108" w:type="dxa"/>
              <w:bottom w:w="0" w:type="dxa"/>
              <w:right w:w="108" w:type="dxa"/>
            </w:tcMar>
            <w:vAlign w:val="center"/>
            <w:hideMark/>
          </w:tcPr>
          <w:p w14:paraId="533021D6" w14:textId="77777777" w:rsidR="006C4169" w:rsidRPr="00967335" w:rsidRDefault="006C4169" w:rsidP="00174DDA">
            <w:pPr>
              <w:jc w:val="both"/>
              <w:rPr>
                <w:b/>
                <w:bCs/>
                <w:sz w:val="24"/>
                <w:szCs w:val="24"/>
                <w:lang w:eastAsia="sk-SK"/>
              </w:rPr>
            </w:pPr>
            <w:r w:rsidRPr="00967335">
              <w:rPr>
                <w:b/>
                <w:bCs/>
                <w:sz w:val="24"/>
                <w:szCs w:val="24"/>
              </w:rPr>
              <w:t xml:space="preserve">Gestor opatrenia:  </w:t>
            </w:r>
            <w:r w:rsidRPr="00967335">
              <w:t>Ústredie PSVR</w:t>
            </w:r>
          </w:p>
        </w:tc>
      </w:tr>
      <w:tr w:rsidR="00967335" w:rsidRPr="00967335" w14:paraId="249A78D7" w14:textId="77777777" w:rsidTr="00174DDA">
        <w:trPr>
          <w:trHeight w:val="681"/>
        </w:trPr>
        <w:tc>
          <w:tcPr>
            <w:tcW w:w="9060" w:type="dxa"/>
            <w:shd w:val="clear" w:color="auto" w:fill="FFFFFF"/>
            <w:tcMar>
              <w:top w:w="0" w:type="dxa"/>
              <w:left w:w="108" w:type="dxa"/>
              <w:bottom w:w="0" w:type="dxa"/>
              <w:right w:w="108" w:type="dxa"/>
            </w:tcMar>
            <w:vAlign w:val="center"/>
          </w:tcPr>
          <w:p w14:paraId="20602C91" w14:textId="77777777" w:rsidR="006C4169" w:rsidRPr="00967335" w:rsidRDefault="006C4169" w:rsidP="00174DDA">
            <w:pPr>
              <w:jc w:val="both"/>
              <w:rPr>
                <w:b/>
                <w:bCs/>
                <w:sz w:val="24"/>
                <w:szCs w:val="24"/>
              </w:rPr>
            </w:pPr>
            <w:proofErr w:type="spellStart"/>
            <w:r w:rsidRPr="00967335">
              <w:rPr>
                <w:b/>
                <w:bCs/>
                <w:sz w:val="24"/>
                <w:szCs w:val="24"/>
              </w:rPr>
              <w:t>Spolugestor</w:t>
            </w:r>
            <w:proofErr w:type="spellEnd"/>
            <w:r w:rsidRPr="00967335">
              <w:rPr>
                <w:b/>
                <w:bCs/>
                <w:sz w:val="24"/>
                <w:szCs w:val="24"/>
              </w:rPr>
              <w:t xml:space="preserve"> opatrenia:</w:t>
            </w:r>
          </w:p>
        </w:tc>
      </w:tr>
      <w:tr w:rsidR="00967335" w:rsidRPr="00967335" w14:paraId="7772C310" w14:textId="77777777" w:rsidTr="00174DDA">
        <w:trPr>
          <w:trHeight w:val="453"/>
        </w:trPr>
        <w:tc>
          <w:tcPr>
            <w:tcW w:w="9060" w:type="dxa"/>
            <w:shd w:val="clear" w:color="auto" w:fill="FFFFFF"/>
            <w:tcMar>
              <w:top w:w="0" w:type="dxa"/>
              <w:left w:w="108" w:type="dxa"/>
              <w:bottom w:w="0" w:type="dxa"/>
              <w:right w:w="108" w:type="dxa"/>
            </w:tcMar>
            <w:vAlign w:val="center"/>
            <w:hideMark/>
          </w:tcPr>
          <w:p w14:paraId="551A927E" w14:textId="0D9597B5" w:rsidR="006C4169" w:rsidRPr="00967335" w:rsidRDefault="006C4169" w:rsidP="00174DDA">
            <w:pPr>
              <w:spacing w:line="256" w:lineRule="auto"/>
              <w:rPr>
                <w:b/>
                <w:bCs/>
                <w:sz w:val="24"/>
                <w:szCs w:val="24"/>
              </w:rPr>
            </w:pPr>
            <w:r w:rsidRPr="00967335">
              <w:rPr>
                <w:b/>
                <w:bCs/>
                <w:sz w:val="24"/>
                <w:szCs w:val="24"/>
              </w:rPr>
              <w:t>Harmonogram implementácie:  2021 -2030</w:t>
            </w:r>
          </w:p>
        </w:tc>
      </w:tr>
      <w:tr w:rsidR="00967335" w:rsidRPr="00967335" w14:paraId="369F8DDD" w14:textId="77777777" w:rsidTr="00174DDA">
        <w:trPr>
          <w:trHeight w:val="405"/>
        </w:trPr>
        <w:tc>
          <w:tcPr>
            <w:tcW w:w="9060" w:type="dxa"/>
            <w:shd w:val="clear" w:color="auto" w:fill="FFFFFF"/>
            <w:tcMar>
              <w:top w:w="0" w:type="dxa"/>
              <w:left w:w="108" w:type="dxa"/>
              <w:bottom w:w="0" w:type="dxa"/>
              <w:right w:w="108" w:type="dxa"/>
            </w:tcMar>
            <w:vAlign w:val="center"/>
            <w:hideMark/>
          </w:tcPr>
          <w:p w14:paraId="08B22E1C" w14:textId="77777777" w:rsidR="006C4169" w:rsidRPr="00967335" w:rsidRDefault="006C4169" w:rsidP="00174DDA">
            <w:pPr>
              <w:spacing w:line="252" w:lineRule="auto"/>
              <w:rPr>
                <w:sz w:val="24"/>
                <w:szCs w:val="24"/>
              </w:rPr>
            </w:pPr>
            <w:r w:rsidRPr="00967335">
              <w:rPr>
                <w:b/>
                <w:bCs/>
                <w:sz w:val="24"/>
                <w:szCs w:val="24"/>
              </w:rPr>
              <w:t xml:space="preserve">Zdroj financovania: </w:t>
            </w:r>
            <w:r w:rsidRPr="00967335">
              <w:rPr>
                <w:sz w:val="24"/>
                <w:szCs w:val="24"/>
              </w:rPr>
              <w:t>služby zabezpečované v rámci činností úradov PSVR bez dodatočnej potreby zdrojov</w:t>
            </w:r>
          </w:p>
        </w:tc>
      </w:tr>
      <w:tr w:rsidR="00967335" w:rsidRPr="00967335" w14:paraId="2B4D3454" w14:textId="77777777" w:rsidTr="00174DDA">
        <w:trPr>
          <w:trHeight w:val="401"/>
        </w:trPr>
        <w:tc>
          <w:tcPr>
            <w:tcW w:w="9060" w:type="dxa"/>
            <w:shd w:val="clear" w:color="auto" w:fill="FFFFFF"/>
            <w:tcMar>
              <w:top w:w="0" w:type="dxa"/>
              <w:left w:w="108" w:type="dxa"/>
              <w:bottom w:w="0" w:type="dxa"/>
              <w:right w:w="108" w:type="dxa"/>
            </w:tcMar>
            <w:vAlign w:val="center"/>
            <w:hideMark/>
          </w:tcPr>
          <w:p w14:paraId="221218C6" w14:textId="3EE9A277" w:rsidR="006C4169" w:rsidRPr="00967335" w:rsidRDefault="006C4169" w:rsidP="00174DDA">
            <w:pPr>
              <w:spacing w:line="252" w:lineRule="auto"/>
              <w:rPr>
                <w:sz w:val="24"/>
                <w:szCs w:val="24"/>
              </w:rPr>
            </w:pPr>
            <w:r w:rsidRPr="00967335">
              <w:rPr>
                <w:b/>
                <w:bCs/>
                <w:sz w:val="24"/>
                <w:szCs w:val="24"/>
              </w:rPr>
              <w:t xml:space="preserve">Stav plnenia: </w:t>
            </w:r>
            <w:r w:rsidRPr="00967335">
              <w:rPr>
                <w:bCs/>
                <w:sz w:val="24"/>
                <w:szCs w:val="24"/>
              </w:rPr>
              <w:t>opatrenie sa plní</w:t>
            </w:r>
          </w:p>
        </w:tc>
      </w:tr>
      <w:tr w:rsidR="00967335" w:rsidRPr="00967335" w14:paraId="618AD1F7" w14:textId="77777777" w:rsidTr="00174DDA">
        <w:trPr>
          <w:trHeight w:val="2336"/>
        </w:trPr>
        <w:tc>
          <w:tcPr>
            <w:tcW w:w="9060" w:type="dxa"/>
            <w:shd w:val="clear" w:color="auto" w:fill="FFFFFF"/>
            <w:tcMar>
              <w:top w:w="0" w:type="dxa"/>
              <w:left w:w="108" w:type="dxa"/>
              <w:bottom w:w="0" w:type="dxa"/>
              <w:right w:w="108" w:type="dxa"/>
            </w:tcMar>
            <w:hideMark/>
          </w:tcPr>
          <w:p w14:paraId="4BDD5088" w14:textId="77777777" w:rsidR="006C4169" w:rsidRPr="00967335" w:rsidRDefault="006C4169" w:rsidP="00174DDA">
            <w:pPr>
              <w:jc w:val="both"/>
              <w:rPr>
                <w:b/>
                <w:bCs/>
                <w:sz w:val="24"/>
                <w:szCs w:val="24"/>
              </w:rPr>
            </w:pPr>
            <w:r w:rsidRPr="00967335">
              <w:rPr>
                <w:b/>
                <w:bCs/>
                <w:sz w:val="24"/>
                <w:szCs w:val="24"/>
              </w:rPr>
              <w:t>Odpočet plnenia:</w:t>
            </w:r>
          </w:p>
          <w:p w14:paraId="04675F54" w14:textId="1E72A7E9" w:rsidR="006C4169" w:rsidRPr="00967335" w:rsidRDefault="006C4169" w:rsidP="00174DDA">
            <w:pPr>
              <w:jc w:val="both"/>
              <w:rPr>
                <w:sz w:val="24"/>
                <w:szCs w:val="24"/>
              </w:rPr>
            </w:pPr>
            <w:bookmarkStart w:id="4" w:name="_Hlk197429488"/>
            <w:r w:rsidRPr="00967335">
              <w:rPr>
                <w:sz w:val="24"/>
                <w:szCs w:val="24"/>
              </w:rPr>
              <w:t xml:space="preserve">Do projektu ZAZ bolo od začiatku jeho realizácie (1. 2. 2017) k 31. 12. 2023 zaradených 76 498 </w:t>
            </w:r>
            <w:r w:rsidR="007F5F92" w:rsidRPr="00967335">
              <w:rPr>
                <w:sz w:val="24"/>
                <w:szCs w:val="24"/>
              </w:rPr>
              <w:t xml:space="preserve"> DN </w:t>
            </w:r>
            <w:proofErr w:type="spellStart"/>
            <w:r w:rsidRPr="00967335">
              <w:rPr>
                <w:sz w:val="24"/>
                <w:szCs w:val="24"/>
              </w:rPr>
              <w:t>UoZ</w:t>
            </w:r>
            <w:proofErr w:type="spellEnd"/>
            <w:r w:rsidRPr="00967335">
              <w:rPr>
                <w:sz w:val="24"/>
                <w:szCs w:val="24"/>
              </w:rPr>
              <w:t xml:space="preserve">, čo predstavuje 56,85 % podiel z počtu všetkých </w:t>
            </w:r>
            <w:r w:rsidR="007F5F92" w:rsidRPr="00967335">
              <w:rPr>
                <w:sz w:val="24"/>
                <w:szCs w:val="24"/>
              </w:rPr>
              <w:t xml:space="preserve">DN </w:t>
            </w:r>
            <w:proofErr w:type="spellStart"/>
            <w:r w:rsidRPr="00967335">
              <w:rPr>
                <w:sz w:val="24"/>
                <w:szCs w:val="24"/>
              </w:rPr>
              <w:t>UoZ</w:t>
            </w:r>
            <w:proofErr w:type="spellEnd"/>
            <w:r w:rsidRPr="00967335">
              <w:rPr>
                <w:sz w:val="24"/>
                <w:szCs w:val="24"/>
              </w:rPr>
              <w:t xml:space="preserve"> </w:t>
            </w:r>
            <w:bookmarkEnd w:id="4"/>
            <w:r w:rsidRPr="00967335">
              <w:rPr>
                <w:sz w:val="24"/>
                <w:szCs w:val="24"/>
              </w:rPr>
              <w:t xml:space="preserve">na úradoch PSVR k začiatku realizácie projektu t. j. 1. 2. 2017/(134 555). Z uvedeného počtu boli mladí do 29 rokov v počte 9 147, čo je 11,96 % z počtu zaradených, od 29 do 50 rokov veku 42 747 t. j. 55,88 % z počtu zaradených a 24 604 DN nad 50 rokov veku, čo je 32,16 % z počtu zaradených </w:t>
            </w:r>
            <w:r w:rsidR="007F5F92" w:rsidRPr="00967335">
              <w:rPr>
                <w:sz w:val="24"/>
                <w:szCs w:val="24"/>
              </w:rPr>
              <w:t xml:space="preserve">DN </w:t>
            </w:r>
            <w:proofErr w:type="spellStart"/>
            <w:r w:rsidRPr="00967335">
              <w:rPr>
                <w:sz w:val="24"/>
                <w:szCs w:val="24"/>
              </w:rPr>
              <w:t>UoZ</w:t>
            </w:r>
            <w:proofErr w:type="spellEnd"/>
            <w:r w:rsidRPr="00967335">
              <w:rPr>
                <w:sz w:val="24"/>
                <w:szCs w:val="24"/>
              </w:rPr>
              <w:t xml:space="preserve"> do projektu. K 31. 12. 2023 sa na trhu práce podarilo umiestniť 14</w:t>
            </w:r>
            <w:r w:rsidR="007F5F92" w:rsidRPr="00967335">
              <w:rPr>
                <w:sz w:val="24"/>
                <w:szCs w:val="24"/>
              </w:rPr>
              <w:t> </w:t>
            </w:r>
            <w:r w:rsidRPr="00967335">
              <w:rPr>
                <w:sz w:val="24"/>
                <w:szCs w:val="24"/>
              </w:rPr>
              <w:t>743</w:t>
            </w:r>
            <w:r w:rsidR="007F5F92" w:rsidRPr="00967335">
              <w:rPr>
                <w:sz w:val="24"/>
                <w:szCs w:val="24"/>
              </w:rPr>
              <w:t xml:space="preserve"> DN</w:t>
            </w:r>
            <w:r w:rsidRPr="00967335">
              <w:rPr>
                <w:sz w:val="24"/>
                <w:szCs w:val="24"/>
              </w:rPr>
              <w:t xml:space="preserve">, čo je 19,27 % z počtu zaradených </w:t>
            </w:r>
            <w:r w:rsidR="007F5F92" w:rsidRPr="00967335">
              <w:rPr>
                <w:sz w:val="24"/>
                <w:szCs w:val="24"/>
              </w:rPr>
              <w:t xml:space="preserve">DN </w:t>
            </w:r>
            <w:proofErr w:type="spellStart"/>
            <w:r w:rsidRPr="00967335">
              <w:rPr>
                <w:sz w:val="24"/>
                <w:szCs w:val="24"/>
              </w:rPr>
              <w:t>UoZ</w:t>
            </w:r>
            <w:proofErr w:type="spellEnd"/>
            <w:r w:rsidRPr="00967335">
              <w:rPr>
                <w:sz w:val="24"/>
                <w:szCs w:val="24"/>
              </w:rPr>
              <w:t xml:space="preserve"> do interného motivačného projektu ZAZ. </w:t>
            </w:r>
          </w:p>
          <w:p w14:paraId="0CC0DEE7" w14:textId="5D43E3B2" w:rsidR="006C4169" w:rsidRPr="00967335" w:rsidRDefault="006C4169" w:rsidP="00174DDA">
            <w:pPr>
              <w:jc w:val="both"/>
              <w:rPr>
                <w:sz w:val="24"/>
                <w:szCs w:val="24"/>
              </w:rPr>
            </w:pPr>
            <w:r w:rsidRPr="00967335">
              <w:rPr>
                <w:sz w:val="24"/>
                <w:szCs w:val="24"/>
              </w:rPr>
              <w:t xml:space="preserve">Projekt ZAZ sa v roku 2024 modifikoval a s účinnosťou od 1.4.2024 sme pokračovali v realizácii uvedeného interného projektu. Pre DN </w:t>
            </w:r>
            <w:proofErr w:type="spellStart"/>
            <w:r w:rsidRPr="00967335">
              <w:rPr>
                <w:sz w:val="24"/>
                <w:szCs w:val="24"/>
              </w:rPr>
              <w:t>UoZ</w:t>
            </w:r>
            <w:proofErr w:type="spellEnd"/>
            <w:r w:rsidRPr="00967335">
              <w:rPr>
                <w:sz w:val="24"/>
                <w:szCs w:val="24"/>
              </w:rPr>
              <w:t xml:space="preserve"> úrady </w:t>
            </w:r>
            <w:r w:rsidR="007F5F92" w:rsidRPr="00967335">
              <w:rPr>
                <w:sz w:val="24"/>
                <w:szCs w:val="24"/>
              </w:rPr>
              <w:t xml:space="preserve">PSVR </w:t>
            </w:r>
            <w:r w:rsidRPr="00967335">
              <w:rPr>
                <w:sz w:val="24"/>
                <w:szCs w:val="24"/>
              </w:rPr>
              <w:t xml:space="preserve">preferujú individuálny prístup a postupné zaraďovanie DN </w:t>
            </w:r>
            <w:proofErr w:type="spellStart"/>
            <w:r w:rsidRPr="00967335">
              <w:rPr>
                <w:sz w:val="24"/>
                <w:szCs w:val="24"/>
              </w:rPr>
              <w:t>UoZ</w:t>
            </w:r>
            <w:proofErr w:type="spellEnd"/>
            <w:r w:rsidRPr="00967335">
              <w:rPr>
                <w:sz w:val="24"/>
                <w:szCs w:val="24"/>
              </w:rPr>
              <w:t xml:space="preserve"> uzatvorením (podpísaním) dohôd o pracovnej integrácii.</w:t>
            </w:r>
          </w:p>
          <w:p w14:paraId="5E33FF09" w14:textId="35CD5274" w:rsidR="006C4169" w:rsidRPr="00967335" w:rsidRDefault="006C4169" w:rsidP="00174DDA">
            <w:pPr>
              <w:jc w:val="both"/>
              <w:rPr>
                <w:sz w:val="24"/>
                <w:szCs w:val="24"/>
              </w:rPr>
            </w:pPr>
            <w:r w:rsidRPr="00967335">
              <w:rPr>
                <w:b/>
                <w:sz w:val="24"/>
                <w:szCs w:val="24"/>
              </w:rPr>
              <w:t>Za rok 2024</w:t>
            </w:r>
            <w:r w:rsidRPr="00967335">
              <w:rPr>
                <w:sz w:val="24"/>
                <w:szCs w:val="24"/>
              </w:rPr>
              <w:t xml:space="preserve"> bolo celkom zaradených do projektu ZAZ 13033 DN</w:t>
            </w:r>
            <w:r w:rsidR="007F5F92" w:rsidRPr="00967335">
              <w:rPr>
                <w:sz w:val="24"/>
                <w:szCs w:val="24"/>
              </w:rPr>
              <w:t xml:space="preserve"> </w:t>
            </w:r>
            <w:proofErr w:type="spellStart"/>
            <w:r w:rsidR="007F5F92" w:rsidRPr="00967335">
              <w:rPr>
                <w:sz w:val="24"/>
                <w:szCs w:val="24"/>
              </w:rPr>
              <w:t>UoZ</w:t>
            </w:r>
            <w:proofErr w:type="spellEnd"/>
            <w:r w:rsidRPr="00967335">
              <w:rPr>
                <w:sz w:val="24"/>
                <w:szCs w:val="24"/>
              </w:rPr>
              <w:t xml:space="preserve">, z toho mladých 1879, </w:t>
            </w:r>
            <w:proofErr w:type="spellStart"/>
            <w:r w:rsidRPr="00967335">
              <w:rPr>
                <w:sz w:val="24"/>
                <w:szCs w:val="24"/>
              </w:rPr>
              <w:t>t.j</w:t>
            </w:r>
            <w:proofErr w:type="spellEnd"/>
            <w:r w:rsidRPr="00967335">
              <w:rPr>
                <w:sz w:val="24"/>
                <w:szCs w:val="24"/>
              </w:rPr>
              <w:t>. 14,42</w:t>
            </w:r>
            <w:r w:rsidR="007F5F92" w:rsidRPr="00967335">
              <w:rPr>
                <w:sz w:val="24"/>
                <w:szCs w:val="24"/>
              </w:rPr>
              <w:t xml:space="preserve"> </w:t>
            </w:r>
            <w:r w:rsidRPr="00967335">
              <w:rPr>
                <w:sz w:val="24"/>
                <w:szCs w:val="24"/>
              </w:rPr>
              <w:t xml:space="preserve">%, do 50 rokov veku 7671, </w:t>
            </w:r>
            <w:proofErr w:type="spellStart"/>
            <w:r w:rsidRPr="00967335">
              <w:rPr>
                <w:sz w:val="24"/>
                <w:szCs w:val="24"/>
              </w:rPr>
              <w:t>t.j</w:t>
            </w:r>
            <w:proofErr w:type="spellEnd"/>
            <w:r w:rsidRPr="00967335">
              <w:rPr>
                <w:sz w:val="24"/>
                <w:szCs w:val="24"/>
              </w:rPr>
              <w:t xml:space="preserve">. 58,86%, nad 50 rokov veku 3483, </w:t>
            </w:r>
            <w:proofErr w:type="spellStart"/>
            <w:r w:rsidRPr="00967335">
              <w:rPr>
                <w:sz w:val="24"/>
                <w:szCs w:val="24"/>
              </w:rPr>
              <w:t>t.j</w:t>
            </w:r>
            <w:proofErr w:type="spellEnd"/>
            <w:r w:rsidRPr="00967335">
              <w:rPr>
                <w:sz w:val="24"/>
                <w:szCs w:val="24"/>
              </w:rPr>
              <w:t>. 26,72</w:t>
            </w:r>
            <w:r w:rsidR="007F5F92" w:rsidRPr="00967335">
              <w:rPr>
                <w:sz w:val="24"/>
                <w:szCs w:val="24"/>
              </w:rPr>
              <w:t xml:space="preserve"> </w:t>
            </w:r>
            <w:r w:rsidRPr="00967335">
              <w:rPr>
                <w:sz w:val="24"/>
                <w:szCs w:val="24"/>
              </w:rPr>
              <w:t>%</w:t>
            </w:r>
          </w:p>
          <w:p w14:paraId="0BCBE22D" w14:textId="6BCD8696" w:rsidR="006C4169" w:rsidRPr="00967335" w:rsidRDefault="006C4169" w:rsidP="00174DDA">
            <w:pPr>
              <w:jc w:val="both"/>
              <w:rPr>
                <w:sz w:val="24"/>
                <w:szCs w:val="24"/>
              </w:rPr>
            </w:pPr>
            <w:r w:rsidRPr="00967335">
              <w:rPr>
                <w:sz w:val="24"/>
                <w:szCs w:val="24"/>
              </w:rPr>
              <w:lastRenderedPageBreak/>
              <w:t xml:space="preserve">Celkovo </w:t>
            </w:r>
            <w:r w:rsidR="007F5F92" w:rsidRPr="00967335">
              <w:rPr>
                <w:sz w:val="24"/>
                <w:szCs w:val="24"/>
              </w:rPr>
              <w:t xml:space="preserve">bolo </w:t>
            </w:r>
            <w:r w:rsidRPr="00967335">
              <w:rPr>
                <w:sz w:val="24"/>
                <w:szCs w:val="24"/>
              </w:rPr>
              <w:t xml:space="preserve">od začiatku realizácie projektu </w:t>
            </w:r>
            <w:r w:rsidR="007F5F92" w:rsidRPr="00967335">
              <w:rPr>
                <w:sz w:val="24"/>
                <w:szCs w:val="24"/>
              </w:rPr>
              <w:t>(</w:t>
            </w:r>
            <w:r w:rsidRPr="00967335">
              <w:rPr>
                <w:sz w:val="24"/>
                <w:szCs w:val="24"/>
              </w:rPr>
              <w:t>od roku 2017</w:t>
            </w:r>
            <w:r w:rsidR="007F5F92" w:rsidRPr="00967335">
              <w:rPr>
                <w:sz w:val="24"/>
                <w:szCs w:val="24"/>
              </w:rPr>
              <w:t>)</w:t>
            </w:r>
            <w:r w:rsidRPr="00967335">
              <w:rPr>
                <w:sz w:val="24"/>
                <w:szCs w:val="24"/>
              </w:rPr>
              <w:t xml:space="preserve"> do projektu </w:t>
            </w:r>
            <w:r w:rsidR="007F5F92" w:rsidRPr="00967335">
              <w:rPr>
                <w:sz w:val="24"/>
                <w:szCs w:val="24"/>
              </w:rPr>
              <w:t xml:space="preserve">zaradených </w:t>
            </w:r>
            <w:r w:rsidRPr="00967335">
              <w:rPr>
                <w:sz w:val="24"/>
                <w:szCs w:val="24"/>
              </w:rPr>
              <w:t xml:space="preserve">celkom 89531 DN. Individuálny prístup ku klientom aj prostredníctvom tohto projektu prispel k zníženiu celkového počtu DN zo 134 555 v roku 2017 na dnešných 64 320, čo predstavuje pokles počtu DN </w:t>
            </w:r>
            <w:proofErr w:type="spellStart"/>
            <w:r w:rsidR="007F5F92" w:rsidRPr="00967335">
              <w:rPr>
                <w:sz w:val="24"/>
                <w:szCs w:val="24"/>
              </w:rPr>
              <w:t>UoZ</w:t>
            </w:r>
            <w:proofErr w:type="spellEnd"/>
            <w:r w:rsidR="007F5F92" w:rsidRPr="00967335">
              <w:rPr>
                <w:sz w:val="24"/>
                <w:szCs w:val="24"/>
              </w:rPr>
              <w:t xml:space="preserve"> </w:t>
            </w:r>
            <w:r w:rsidRPr="00967335">
              <w:rPr>
                <w:sz w:val="24"/>
                <w:szCs w:val="24"/>
              </w:rPr>
              <w:t>o 52,2%.</w:t>
            </w:r>
          </w:p>
          <w:p w14:paraId="27B08D06" w14:textId="460B0BAE" w:rsidR="006C4169" w:rsidRPr="00967335" w:rsidRDefault="006C4169" w:rsidP="00174DDA">
            <w:pPr>
              <w:jc w:val="both"/>
              <w:rPr>
                <w:sz w:val="24"/>
                <w:szCs w:val="24"/>
              </w:rPr>
            </w:pPr>
            <w:r w:rsidRPr="00967335">
              <w:rPr>
                <w:sz w:val="24"/>
                <w:szCs w:val="24"/>
              </w:rPr>
              <w:t xml:space="preserve">V roku 2024 sme na otvorený trh práce celkom umiestnili 1761 </w:t>
            </w:r>
            <w:r w:rsidR="000D5CCE" w:rsidRPr="00967335">
              <w:rPr>
                <w:sz w:val="24"/>
                <w:szCs w:val="24"/>
              </w:rPr>
              <w:t>DN</w:t>
            </w:r>
            <w:r w:rsidRPr="00967335">
              <w:rPr>
                <w:sz w:val="24"/>
                <w:szCs w:val="24"/>
              </w:rPr>
              <w:t>, čo predstavuje z počtu zaradených do projektu v roku 2024 13,51%, z počtu vyradených k 31.12.2024 celkom 60,68%. Uvedenej skupine DN</w:t>
            </w:r>
            <w:r w:rsidR="000D5CCE" w:rsidRPr="00967335">
              <w:rPr>
                <w:sz w:val="24"/>
                <w:szCs w:val="24"/>
              </w:rPr>
              <w:t xml:space="preserve"> </w:t>
            </w:r>
            <w:proofErr w:type="spellStart"/>
            <w:r w:rsidR="000D5CCE" w:rsidRPr="00967335">
              <w:rPr>
                <w:sz w:val="24"/>
                <w:szCs w:val="24"/>
              </w:rPr>
              <w:t>UoZ</w:t>
            </w:r>
            <w:proofErr w:type="spellEnd"/>
            <w:r w:rsidRPr="00967335">
              <w:rPr>
                <w:sz w:val="24"/>
                <w:szCs w:val="24"/>
              </w:rPr>
              <w:t xml:space="preserve"> sme vydali celkom 3795 odporúčaní na voľné pracovné miesta.</w:t>
            </w:r>
          </w:p>
          <w:p w14:paraId="2C80BACB" w14:textId="354D330E" w:rsidR="006C4169" w:rsidRPr="00967335" w:rsidRDefault="00174EE2" w:rsidP="00174EE2">
            <w:pPr>
              <w:jc w:val="both"/>
              <w:rPr>
                <w:bCs/>
                <w:sz w:val="24"/>
                <w:szCs w:val="24"/>
              </w:rPr>
            </w:pPr>
            <w:r w:rsidRPr="00967335">
              <w:rPr>
                <w:i/>
                <w:sz w:val="24"/>
                <w:szCs w:val="24"/>
              </w:rPr>
              <w:t>Zdroj údajov: Ústredie práce, sociálnych vecí a rodiny</w:t>
            </w:r>
          </w:p>
        </w:tc>
      </w:tr>
    </w:tbl>
    <w:p w14:paraId="77972252" w14:textId="77777777" w:rsidR="006C4169" w:rsidRPr="00967335" w:rsidRDefault="006C4169" w:rsidP="006C4169">
      <w:pPr>
        <w:rPr>
          <w:sz w:val="24"/>
          <w:szCs w:val="24"/>
        </w:rPr>
      </w:pPr>
    </w:p>
    <w:p w14:paraId="7C0C917B" w14:textId="037C6838" w:rsidR="006C4169" w:rsidRDefault="006C4169" w:rsidP="006C4169">
      <w:pPr>
        <w:rPr>
          <w:sz w:val="24"/>
          <w:szCs w:val="24"/>
        </w:rPr>
      </w:pPr>
    </w:p>
    <w:p w14:paraId="56B6E4C4" w14:textId="77777777" w:rsidR="00757455" w:rsidRPr="000C0934" w:rsidRDefault="00757455" w:rsidP="006C4169">
      <w:pPr>
        <w:rPr>
          <w:sz w:val="24"/>
          <w:szCs w:val="24"/>
        </w:rPr>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60"/>
      </w:tblGrid>
      <w:tr w:rsidR="00967335" w:rsidRPr="00967335" w14:paraId="3192404A" w14:textId="77777777" w:rsidTr="009D4E80">
        <w:trPr>
          <w:trHeight w:val="835"/>
        </w:trPr>
        <w:tc>
          <w:tcPr>
            <w:tcW w:w="9060"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vAlign w:val="center"/>
            <w:hideMark/>
          </w:tcPr>
          <w:p w14:paraId="06D84315" w14:textId="553E5FA3" w:rsidR="009D4E80" w:rsidRPr="00967335" w:rsidRDefault="009D4E80" w:rsidP="00DA1B6D">
            <w:pPr>
              <w:spacing w:line="259" w:lineRule="auto"/>
              <w:jc w:val="center"/>
              <w:rPr>
                <w:b/>
                <w:sz w:val="24"/>
                <w:szCs w:val="24"/>
              </w:rPr>
            </w:pPr>
            <w:r w:rsidRPr="00967335">
              <w:rPr>
                <w:b/>
                <w:sz w:val="24"/>
                <w:szCs w:val="24"/>
              </w:rPr>
              <w:t>ODPOČET PLNENIA OPATRENIA</w:t>
            </w:r>
            <w:r w:rsidR="00DA1B6D">
              <w:rPr>
                <w:b/>
                <w:sz w:val="24"/>
                <w:szCs w:val="24"/>
              </w:rPr>
              <w:t xml:space="preserve"> B.3.1.</w:t>
            </w:r>
          </w:p>
        </w:tc>
      </w:tr>
      <w:tr w:rsidR="00967335" w:rsidRPr="00967335" w14:paraId="25AE9975" w14:textId="77777777" w:rsidTr="009D4E80">
        <w:trPr>
          <w:trHeight w:val="379"/>
        </w:trPr>
        <w:tc>
          <w:tcPr>
            <w:tcW w:w="90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2B9318C" w14:textId="77777777" w:rsidR="009D4E80" w:rsidRPr="00967335" w:rsidRDefault="009D4E80" w:rsidP="009D4E80">
            <w:pPr>
              <w:spacing w:line="259" w:lineRule="auto"/>
              <w:jc w:val="both"/>
              <w:rPr>
                <w:b/>
                <w:sz w:val="24"/>
                <w:szCs w:val="24"/>
              </w:rPr>
            </w:pPr>
            <w:r w:rsidRPr="00967335">
              <w:rPr>
                <w:b/>
                <w:sz w:val="24"/>
                <w:szCs w:val="24"/>
              </w:rPr>
              <w:t>Strategický dokument:</w:t>
            </w:r>
            <w:r w:rsidRPr="00967335">
              <w:rPr>
                <w:sz w:val="24"/>
                <w:szCs w:val="24"/>
              </w:rPr>
              <w:t xml:space="preserve"> Akčný plán na ďalšie posilnenie integrácie dlhodobo nezamestnaných na trh práce v SR s výhľadom do roku 2030</w:t>
            </w:r>
          </w:p>
        </w:tc>
      </w:tr>
      <w:tr w:rsidR="00967335" w:rsidRPr="00967335" w14:paraId="18ED608D" w14:textId="77777777" w:rsidTr="009D4E80">
        <w:trPr>
          <w:trHeight w:val="403"/>
        </w:trPr>
        <w:tc>
          <w:tcPr>
            <w:tcW w:w="90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641EFED" w14:textId="77777777" w:rsidR="009D4E80" w:rsidRPr="00967335" w:rsidRDefault="009D4E80" w:rsidP="009D4E80">
            <w:pPr>
              <w:spacing w:line="259" w:lineRule="auto"/>
              <w:jc w:val="both"/>
              <w:rPr>
                <w:b/>
                <w:bCs/>
                <w:sz w:val="24"/>
                <w:szCs w:val="24"/>
              </w:rPr>
            </w:pPr>
            <w:r w:rsidRPr="00967335">
              <w:rPr>
                <w:b/>
                <w:bCs/>
                <w:sz w:val="24"/>
                <w:szCs w:val="24"/>
              </w:rPr>
              <w:t>Znenie opatrenia:</w:t>
            </w:r>
          </w:p>
          <w:p w14:paraId="1A9E2972" w14:textId="3DB2886A" w:rsidR="009D4E80" w:rsidRPr="00967335" w:rsidRDefault="009D4E80" w:rsidP="009D4E80">
            <w:pPr>
              <w:spacing w:line="259" w:lineRule="auto"/>
              <w:jc w:val="both"/>
              <w:rPr>
                <w:sz w:val="24"/>
                <w:szCs w:val="24"/>
              </w:rPr>
            </w:pPr>
            <w:r w:rsidRPr="00967335">
              <w:rPr>
                <w:b/>
                <w:sz w:val="24"/>
                <w:szCs w:val="24"/>
              </w:rPr>
              <w:t xml:space="preserve">B.3. </w:t>
            </w:r>
            <w:r w:rsidRPr="00967335">
              <w:rPr>
                <w:sz w:val="24"/>
                <w:szCs w:val="24"/>
              </w:rPr>
              <w:t xml:space="preserve">Zabezpečovanie individualizovaného a komplexného prístupu k znevýhodneným uchádzačom o zamestnanie so zameraním na poradenské činnosti a asistenciu pri identifikácii vhodných podporných nástrojov </w:t>
            </w:r>
          </w:p>
          <w:p w14:paraId="40A8C5CB" w14:textId="77777777" w:rsidR="009D4E80" w:rsidRPr="00967335" w:rsidRDefault="009D4E80" w:rsidP="009D4E80">
            <w:pPr>
              <w:spacing w:line="259" w:lineRule="auto"/>
              <w:jc w:val="both"/>
              <w:rPr>
                <w:b/>
                <w:sz w:val="24"/>
                <w:szCs w:val="24"/>
              </w:rPr>
            </w:pPr>
          </w:p>
          <w:p w14:paraId="25B8CC3F" w14:textId="38320666" w:rsidR="009D4E80" w:rsidRPr="008E0DC3" w:rsidRDefault="009D4E80" w:rsidP="009D4E80">
            <w:pPr>
              <w:pStyle w:val="Odsekzoznamu"/>
              <w:numPr>
                <w:ilvl w:val="1"/>
                <w:numId w:val="16"/>
              </w:numPr>
              <w:spacing w:line="259" w:lineRule="auto"/>
              <w:ind w:left="318" w:hanging="318"/>
              <w:jc w:val="both"/>
              <w:rPr>
                <w:rFonts w:ascii="Times New Roman" w:hAnsi="Times New Roman"/>
                <w:b/>
                <w:sz w:val="24"/>
                <w:szCs w:val="24"/>
              </w:rPr>
            </w:pPr>
            <w:r w:rsidRPr="00967335">
              <w:rPr>
                <w:rFonts w:ascii="Times New Roman" w:hAnsi="Times New Roman"/>
                <w:b/>
                <w:sz w:val="24"/>
                <w:szCs w:val="24"/>
              </w:rPr>
              <w:t xml:space="preserve">NP „Individualizovaný a komplexný prístup so zameraním na poradenské činnosti/ Poradenstvom k zamestnaniu“ a odborné poradenské služby podľa </w:t>
            </w:r>
            <w:r w:rsidRPr="00967335">
              <w:rPr>
                <w:rFonts w:ascii="Times New Roman" w:hAnsi="Times New Roman"/>
                <w:sz w:val="24"/>
                <w:szCs w:val="24"/>
              </w:rPr>
              <w:t>§ 43 zákona o s</w:t>
            </w:r>
            <w:r w:rsidRPr="008E0DC3">
              <w:rPr>
                <w:rFonts w:ascii="Times New Roman" w:hAnsi="Times New Roman"/>
                <w:sz w:val="24"/>
                <w:szCs w:val="24"/>
              </w:rPr>
              <w:t>lužb</w:t>
            </w:r>
            <w:r w:rsidRPr="00967335">
              <w:rPr>
                <w:rFonts w:ascii="Times New Roman" w:hAnsi="Times New Roman"/>
                <w:sz w:val="24"/>
                <w:szCs w:val="24"/>
              </w:rPr>
              <w:t>ách zamestnanosti</w:t>
            </w:r>
          </w:p>
          <w:p w14:paraId="472AB506" w14:textId="0474775B" w:rsidR="008E0DC3" w:rsidRDefault="008E0DC3" w:rsidP="008E0DC3">
            <w:pPr>
              <w:spacing w:line="252" w:lineRule="auto"/>
              <w:rPr>
                <w:sz w:val="24"/>
                <w:szCs w:val="24"/>
              </w:rPr>
            </w:pPr>
            <w:r w:rsidRPr="008E0DC3">
              <w:rPr>
                <w:bCs/>
                <w:i/>
                <w:iCs/>
                <w:sz w:val="24"/>
                <w:szCs w:val="24"/>
              </w:rPr>
              <w:t>(</w:t>
            </w:r>
            <w:r w:rsidRPr="00BC0FAD">
              <w:rPr>
                <w:bCs/>
                <w:i/>
                <w:iCs/>
                <w:sz w:val="24"/>
                <w:szCs w:val="24"/>
                <w:u w:val="single"/>
              </w:rPr>
              <w:t>Novo zaradený do  APDN 2030 v roku 2024</w:t>
            </w:r>
            <w:r w:rsidRPr="008E0DC3">
              <w:rPr>
                <w:bCs/>
                <w:i/>
                <w:iCs/>
                <w:sz w:val="24"/>
                <w:szCs w:val="24"/>
              </w:rPr>
              <w:t>)</w:t>
            </w:r>
          </w:p>
          <w:p w14:paraId="01CCDEB3" w14:textId="77777777" w:rsidR="008E0DC3" w:rsidRDefault="008E0DC3" w:rsidP="009D4E80">
            <w:pPr>
              <w:spacing w:line="259" w:lineRule="auto"/>
              <w:ind w:left="318"/>
              <w:jc w:val="both"/>
              <w:rPr>
                <w:b/>
                <w:sz w:val="24"/>
                <w:szCs w:val="24"/>
              </w:rPr>
            </w:pPr>
          </w:p>
          <w:p w14:paraId="0056B1BD" w14:textId="34F3A34F" w:rsidR="009D4E80" w:rsidRPr="00967335" w:rsidRDefault="009D4E80" w:rsidP="009D4E80">
            <w:pPr>
              <w:spacing w:line="259" w:lineRule="auto"/>
              <w:ind w:left="318"/>
              <w:jc w:val="both"/>
              <w:rPr>
                <w:b/>
                <w:bCs/>
                <w:sz w:val="24"/>
                <w:szCs w:val="24"/>
              </w:rPr>
            </w:pPr>
            <w:r w:rsidRPr="00967335">
              <w:rPr>
                <w:b/>
                <w:sz w:val="24"/>
                <w:szCs w:val="24"/>
              </w:rPr>
              <w:t>Kľúčový popis reformy/iniciatívy:</w:t>
            </w:r>
            <w:r w:rsidRPr="00967335">
              <w:rPr>
                <w:sz w:val="24"/>
                <w:szCs w:val="24"/>
              </w:rPr>
              <w:t xml:space="preserve"> Zabezpečenie dostupnosti individualizovaného prístupu a poradenskej činnosti, vrátane profesijného poradenstva pred začatím SZČO na zvýšenie šancí na zamestnanie</w:t>
            </w:r>
          </w:p>
        </w:tc>
      </w:tr>
      <w:tr w:rsidR="00967335" w:rsidRPr="00967335" w14:paraId="6FE4C326" w14:textId="77777777" w:rsidTr="009D4E80">
        <w:trPr>
          <w:trHeight w:val="681"/>
        </w:trPr>
        <w:tc>
          <w:tcPr>
            <w:tcW w:w="90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659DC03D" w14:textId="77777777" w:rsidR="009D4E80" w:rsidRPr="00967335" w:rsidRDefault="009D4E80" w:rsidP="009D4E80">
            <w:pPr>
              <w:spacing w:line="259" w:lineRule="auto"/>
              <w:jc w:val="both"/>
              <w:rPr>
                <w:b/>
                <w:bCs/>
                <w:sz w:val="24"/>
                <w:szCs w:val="24"/>
              </w:rPr>
            </w:pPr>
            <w:r w:rsidRPr="00967335">
              <w:rPr>
                <w:b/>
                <w:bCs/>
                <w:sz w:val="24"/>
                <w:szCs w:val="24"/>
              </w:rPr>
              <w:t>Gestor opatrenia:</w:t>
            </w:r>
            <w:r w:rsidRPr="00967335">
              <w:rPr>
                <w:sz w:val="24"/>
                <w:szCs w:val="24"/>
              </w:rPr>
              <w:t xml:space="preserve"> Ústredie PSVR</w:t>
            </w:r>
          </w:p>
        </w:tc>
      </w:tr>
      <w:tr w:rsidR="00967335" w:rsidRPr="00967335" w14:paraId="701D62D2" w14:textId="77777777" w:rsidTr="009D4E80">
        <w:trPr>
          <w:trHeight w:val="681"/>
        </w:trPr>
        <w:tc>
          <w:tcPr>
            <w:tcW w:w="90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61F76CD" w14:textId="77777777" w:rsidR="009D4E80" w:rsidRPr="00967335" w:rsidRDefault="009D4E80" w:rsidP="009D4E80">
            <w:pPr>
              <w:spacing w:line="259" w:lineRule="auto"/>
              <w:jc w:val="both"/>
              <w:rPr>
                <w:b/>
                <w:bCs/>
                <w:sz w:val="24"/>
                <w:szCs w:val="24"/>
              </w:rPr>
            </w:pPr>
            <w:proofErr w:type="spellStart"/>
            <w:r w:rsidRPr="00967335">
              <w:rPr>
                <w:b/>
                <w:bCs/>
                <w:sz w:val="24"/>
                <w:szCs w:val="24"/>
              </w:rPr>
              <w:t>Spolugestor</w:t>
            </w:r>
            <w:proofErr w:type="spellEnd"/>
            <w:r w:rsidRPr="00967335">
              <w:rPr>
                <w:b/>
                <w:bCs/>
                <w:sz w:val="24"/>
                <w:szCs w:val="24"/>
              </w:rPr>
              <w:t xml:space="preserve"> opatrenia:</w:t>
            </w:r>
            <w:r w:rsidRPr="00967335">
              <w:rPr>
                <w:sz w:val="24"/>
                <w:szCs w:val="24"/>
              </w:rPr>
              <w:t xml:space="preserve"> úrady PSVR</w:t>
            </w:r>
          </w:p>
        </w:tc>
      </w:tr>
      <w:tr w:rsidR="00967335" w:rsidRPr="00967335" w14:paraId="6B0A5784" w14:textId="77777777" w:rsidTr="009D4E80">
        <w:trPr>
          <w:trHeight w:val="453"/>
        </w:trPr>
        <w:tc>
          <w:tcPr>
            <w:tcW w:w="90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2651604" w14:textId="77777777" w:rsidR="009D4E80" w:rsidRPr="00967335" w:rsidRDefault="009D4E80" w:rsidP="009D4E80">
            <w:pPr>
              <w:spacing w:line="259" w:lineRule="auto"/>
              <w:jc w:val="both"/>
              <w:rPr>
                <w:b/>
                <w:bCs/>
                <w:sz w:val="24"/>
                <w:szCs w:val="24"/>
              </w:rPr>
            </w:pPr>
            <w:r w:rsidRPr="00967335">
              <w:rPr>
                <w:b/>
                <w:bCs/>
                <w:sz w:val="24"/>
                <w:szCs w:val="24"/>
              </w:rPr>
              <w:t>Harmonogram implementácie:</w:t>
            </w:r>
            <w:r w:rsidRPr="00967335">
              <w:rPr>
                <w:sz w:val="24"/>
                <w:szCs w:val="24"/>
              </w:rPr>
              <w:t>01/2024 – 12/2028</w:t>
            </w:r>
          </w:p>
        </w:tc>
      </w:tr>
      <w:tr w:rsidR="00967335" w:rsidRPr="00967335" w14:paraId="66029585" w14:textId="77777777" w:rsidTr="009D4E80">
        <w:trPr>
          <w:trHeight w:val="405"/>
        </w:trPr>
        <w:tc>
          <w:tcPr>
            <w:tcW w:w="90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6CC4869" w14:textId="77777777" w:rsidR="009D4E80" w:rsidRPr="00967335" w:rsidRDefault="009D4E80" w:rsidP="009D4E80">
            <w:pPr>
              <w:spacing w:line="259" w:lineRule="auto"/>
              <w:jc w:val="both"/>
              <w:rPr>
                <w:sz w:val="24"/>
                <w:szCs w:val="24"/>
              </w:rPr>
            </w:pPr>
            <w:r w:rsidRPr="00967335">
              <w:rPr>
                <w:b/>
                <w:bCs/>
                <w:sz w:val="24"/>
                <w:szCs w:val="24"/>
              </w:rPr>
              <w:t>Zdroj financovania:</w:t>
            </w:r>
            <w:r w:rsidRPr="00967335">
              <w:rPr>
                <w:sz w:val="24"/>
                <w:szCs w:val="24"/>
              </w:rPr>
              <w:t xml:space="preserve"> ESF+, ŠR</w:t>
            </w:r>
          </w:p>
        </w:tc>
      </w:tr>
      <w:tr w:rsidR="00967335" w:rsidRPr="00967335" w14:paraId="02BB66C7" w14:textId="77777777" w:rsidTr="009D4E80">
        <w:trPr>
          <w:trHeight w:val="401"/>
        </w:trPr>
        <w:tc>
          <w:tcPr>
            <w:tcW w:w="90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C2F040F" w14:textId="77777777" w:rsidR="009D4E80" w:rsidRPr="00967335" w:rsidRDefault="009D4E80" w:rsidP="009D4E80">
            <w:pPr>
              <w:spacing w:line="259" w:lineRule="auto"/>
              <w:jc w:val="both"/>
              <w:rPr>
                <w:sz w:val="24"/>
                <w:szCs w:val="24"/>
              </w:rPr>
            </w:pPr>
            <w:r w:rsidRPr="00967335">
              <w:rPr>
                <w:b/>
                <w:bCs/>
                <w:sz w:val="24"/>
                <w:szCs w:val="24"/>
              </w:rPr>
              <w:t xml:space="preserve">Stav plnenia: </w:t>
            </w:r>
            <w:r w:rsidRPr="00967335">
              <w:rPr>
                <w:bCs/>
                <w:sz w:val="24"/>
                <w:szCs w:val="24"/>
              </w:rPr>
              <w:t>opatrenie sa plní</w:t>
            </w:r>
          </w:p>
        </w:tc>
      </w:tr>
      <w:tr w:rsidR="00967335" w:rsidRPr="00967335" w14:paraId="620BE828" w14:textId="77777777" w:rsidTr="009D4E80">
        <w:trPr>
          <w:trHeight w:val="1266"/>
        </w:trPr>
        <w:tc>
          <w:tcPr>
            <w:tcW w:w="90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A62A407" w14:textId="77777777" w:rsidR="009D4E80" w:rsidRPr="00967335" w:rsidRDefault="009D4E80" w:rsidP="009D4E80">
            <w:pPr>
              <w:spacing w:line="259" w:lineRule="auto"/>
              <w:jc w:val="both"/>
              <w:rPr>
                <w:b/>
                <w:bCs/>
                <w:sz w:val="24"/>
                <w:szCs w:val="24"/>
              </w:rPr>
            </w:pPr>
            <w:r w:rsidRPr="00967335">
              <w:rPr>
                <w:b/>
                <w:bCs/>
                <w:sz w:val="24"/>
                <w:szCs w:val="24"/>
              </w:rPr>
              <w:t>Odpočet plnenia:</w:t>
            </w:r>
          </w:p>
          <w:p w14:paraId="653B822D" w14:textId="77777777" w:rsidR="009D4E80" w:rsidRPr="00967335" w:rsidRDefault="009D4E80" w:rsidP="009D4E80">
            <w:pPr>
              <w:spacing w:line="259" w:lineRule="auto"/>
              <w:jc w:val="both"/>
              <w:rPr>
                <w:sz w:val="24"/>
                <w:szCs w:val="24"/>
              </w:rPr>
            </w:pPr>
            <w:r w:rsidRPr="00967335">
              <w:rPr>
                <w:sz w:val="24"/>
                <w:szCs w:val="24"/>
              </w:rPr>
              <w:t>V rámci aktivít na posilnenie integrácie dlhodobo nezamestnaných na trh práce v SR boli pre uchádzačov o zamestnanie (</w:t>
            </w:r>
            <w:proofErr w:type="spellStart"/>
            <w:r w:rsidRPr="00967335">
              <w:rPr>
                <w:sz w:val="24"/>
                <w:szCs w:val="24"/>
              </w:rPr>
              <w:t>UoZ</w:t>
            </w:r>
            <w:proofErr w:type="spellEnd"/>
            <w:r w:rsidRPr="00967335">
              <w:rPr>
                <w:sz w:val="24"/>
                <w:szCs w:val="24"/>
              </w:rPr>
              <w:t xml:space="preserve">) poskytované odborné poradenské služby (OPS) prostredníctvom projektových a neprojektových poradenských služieb, do ktorých boli zaraďovaní aj dlhodobo nezamestnaní </w:t>
            </w:r>
            <w:proofErr w:type="spellStart"/>
            <w:r w:rsidRPr="00967335">
              <w:rPr>
                <w:sz w:val="24"/>
                <w:szCs w:val="24"/>
              </w:rPr>
              <w:t>UoZ</w:t>
            </w:r>
            <w:proofErr w:type="spellEnd"/>
            <w:r w:rsidRPr="00967335">
              <w:rPr>
                <w:sz w:val="24"/>
                <w:szCs w:val="24"/>
              </w:rPr>
              <w:t xml:space="preserve">. </w:t>
            </w:r>
          </w:p>
          <w:p w14:paraId="36FDDCD4" w14:textId="77777777" w:rsidR="009D4E80" w:rsidRPr="00967335" w:rsidRDefault="009D4E80" w:rsidP="009D4E80">
            <w:pPr>
              <w:spacing w:line="259" w:lineRule="auto"/>
              <w:jc w:val="both"/>
              <w:rPr>
                <w:sz w:val="24"/>
                <w:szCs w:val="24"/>
              </w:rPr>
            </w:pPr>
            <w:r w:rsidRPr="00967335">
              <w:rPr>
                <w:sz w:val="24"/>
                <w:szCs w:val="24"/>
              </w:rPr>
              <w:t xml:space="preserve">Neprojektové OPS sú poskytované pre </w:t>
            </w:r>
            <w:proofErr w:type="spellStart"/>
            <w:r w:rsidRPr="00967335">
              <w:rPr>
                <w:sz w:val="24"/>
                <w:szCs w:val="24"/>
              </w:rPr>
              <w:t>UoZ</w:t>
            </w:r>
            <w:proofErr w:type="spellEnd"/>
            <w:r w:rsidRPr="00967335">
              <w:rPr>
                <w:sz w:val="24"/>
                <w:szCs w:val="24"/>
              </w:rPr>
              <w:t xml:space="preserve"> </w:t>
            </w:r>
            <w:r w:rsidRPr="00967335">
              <w:rPr>
                <w:b/>
                <w:sz w:val="24"/>
                <w:szCs w:val="24"/>
              </w:rPr>
              <w:t>v rámci § 43 zákona o službách zamestnanosti</w:t>
            </w:r>
            <w:r w:rsidRPr="00967335">
              <w:rPr>
                <w:sz w:val="24"/>
                <w:szCs w:val="24"/>
              </w:rPr>
              <w:t xml:space="preserve"> a sú zamerané na ovplyvňovanie rozhodovania a správania sa klienta, vytváranie súladu medzi osobnostnými predpokladmi a požiadavkami na vykonávanie určitého zamestnania, sociálnu a pracovnú adaptáciu klienta. Poskytujú individualizovanú poradenskú podporu </w:t>
            </w:r>
            <w:r w:rsidRPr="00967335">
              <w:rPr>
                <w:sz w:val="24"/>
                <w:szCs w:val="24"/>
              </w:rPr>
              <w:lastRenderedPageBreak/>
              <w:t xml:space="preserve">využívaním moderných metód kariérneho poradenstva, čím posilňujú motiváciu, ovplyvňujú postoje a rozvíjajú zručnosti pre riadenie vlastnej kariéry. Spolu s poradenskými službami mohol </w:t>
            </w:r>
            <w:proofErr w:type="spellStart"/>
            <w:r w:rsidRPr="00967335">
              <w:rPr>
                <w:sz w:val="24"/>
                <w:szCs w:val="24"/>
              </w:rPr>
              <w:t>UoZ</w:t>
            </w:r>
            <w:proofErr w:type="spellEnd"/>
            <w:r w:rsidRPr="00967335">
              <w:rPr>
                <w:sz w:val="24"/>
                <w:szCs w:val="24"/>
              </w:rPr>
              <w:t xml:space="preserve"> získať aj príspevok na cestovné a stravné za každý deň svoje prezenčnej účasti na OPS s trvaním do 5 hodín denne. Výška tohto príspevku bola v roku 2024 v nadväznosti na zvýšenie cestovných náhrad opakovane zvyšovaná (z pôvodných 6,70 € na 6,90 €).</w:t>
            </w:r>
          </w:p>
          <w:p w14:paraId="440D7ABF" w14:textId="77777777" w:rsidR="009D4E80" w:rsidRPr="00967335" w:rsidRDefault="009D4E80" w:rsidP="009D4E80">
            <w:pPr>
              <w:spacing w:line="259" w:lineRule="auto"/>
              <w:jc w:val="both"/>
              <w:rPr>
                <w:sz w:val="24"/>
                <w:szCs w:val="24"/>
              </w:rPr>
            </w:pPr>
            <w:r w:rsidRPr="00967335">
              <w:rPr>
                <w:sz w:val="24"/>
                <w:szCs w:val="24"/>
              </w:rPr>
              <w:t xml:space="preserve">V roku 2024 boli OPS v rámci § 43 poskytnuté pre celkovo 9 179  klientov,  z toho bolo 7 758 (86,78 %) znevýhodnených </w:t>
            </w:r>
            <w:proofErr w:type="spellStart"/>
            <w:r w:rsidRPr="00967335">
              <w:rPr>
                <w:sz w:val="24"/>
                <w:szCs w:val="24"/>
              </w:rPr>
              <w:t>UoZ</w:t>
            </w:r>
            <w:proofErr w:type="spellEnd"/>
            <w:r w:rsidRPr="00967335">
              <w:rPr>
                <w:sz w:val="24"/>
                <w:szCs w:val="24"/>
              </w:rPr>
              <w:t xml:space="preserve"> v zmysle § 8 ods. 1 zákona o službách zamestnanosti, z ktorých bolo 4 378 dlhodobo nezamestnaných (48,97 % zo všetkých klientov OPS).</w:t>
            </w:r>
          </w:p>
          <w:p w14:paraId="542AC109" w14:textId="77777777" w:rsidR="009D4E80" w:rsidRPr="00967335" w:rsidRDefault="009D4E80" w:rsidP="009D4E80">
            <w:pPr>
              <w:spacing w:line="259" w:lineRule="auto"/>
              <w:jc w:val="both"/>
              <w:rPr>
                <w:sz w:val="24"/>
                <w:szCs w:val="24"/>
              </w:rPr>
            </w:pPr>
            <w:r w:rsidRPr="00967335">
              <w:rPr>
                <w:sz w:val="24"/>
                <w:szCs w:val="24"/>
              </w:rPr>
              <w:t>Projektové OPS boli poskytované prostredníctvom národného projektu (NP)</w:t>
            </w:r>
            <w:r w:rsidRPr="00967335">
              <w:rPr>
                <w:b/>
                <w:bCs/>
                <w:sz w:val="24"/>
                <w:szCs w:val="24"/>
              </w:rPr>
              <w:t xml:space="preserve"> </w:t>
            </w:r>
            <w:r w:rsidRPr="00967335">
              <w:rPr>
                <w:b/>
                <w:sz w:val="24"/>
                <w:szCs w:val="24"/>
              </w:rPr>
              <w:t xml:space="preserve">Individualizovaný a komplexný prístup so zameraním na poradenské činnosti/ Poradenstvom k zamestnaniu. </w:t>
            </w:r>
            <w:r w:rsidRPr="00967335">
              <w:rPr>
                <w:sz w:val="24"/>
                <w:szCs w:val="24"/>
              </w:rPr>
              <w:t xml:space="preserve">Tento projekt je zameraný na zvýšenie šancí na zamestnanie pre znevýhodnených </w:t>
            </w:r>
            <w:proofErr w:type="spellStart"/>
            <w:r w:rsidRPr="00967335">
              <w:rPr>
                <w:sz w:val="24"/>
                <w:szCs w:val="24"/>
              </w:rPr>
              <w:t>UoZ</w:t>
            </w:r>
            <w:proofErr w:type="spellEnd"/>
            <w:r w:rsidRPr="00967335">
              <w:rPr>
                <w:sz w:val="24"/>
                <w:szCs w:val="24"/>
              </w:rPr>
              <w:t xml:space="preserve"> a mladých </w:t>
            </w:r>
            <w:proofErr w:type="spellStart"/>
            <w:r w:rsidRPr="00967335">
              <w:rPr>
                <w:sz w:val="24"/>
                <w:szCs w:val="24"/>
              </w:rPr>
              <w:t>UoZ</w:t>
            </w:r>
            <w:proofErr w:type="spellEnd"/>
            <w:r w:rsidRPr="00967335">
              <w:rPr>
                <w:sz w:val="24"/>
                <w:szCs w:val="24"/>
              </w:rPr>
              <w:t xml:space="preserve">. Jeho cieľom je zabezpečiť dostupnosť individualizovaného prístupu a poradenskej činnosti, vrátane profesijného poradenstva pre </w:t>
            </w:r>
            <w:proofErr w:type="spellStart"/>
            <w:r w:rsidRPr="00967335">
              <w:rPr>
                <w:sz w:val="24"/>
                <w:szCs w:val="24"/>
              </w:rPr>
              <w:t>UoZ</w:t>
            </w:r>
            <w:proofErr w:type="spellEnd"/>
            <w:r w:rsidRPr="00967335">
              <w:rPr>
                <w:sz w:val="24"/>
                <w:szCs w:val="24"/>
              </w:rPr>
              <w:t xml:space="preserve">. Spolu s poradenskými službami mohol </w:t>
            </w:r>
            <w:proofErr w:type="spellStart"/>
            <w:r w:rsidRPr="00967335">
              <w:rPr>
                <w:sz w:val="24"/>
                <w:szCs w:val="24"/>
              </w:rPr>
              <w:t>UoZ</w:t>
            </w:r>
            <w:proofErr w:type="spellEnd"/>
            <w:r w:rsidRPr="00967335">
              <w:rPr>
                <w:sz w:val="24"/>
                <w:szCs w:val="24"/>
              </w:rPr>
              <w:t xml:space="preserve"> získať aj príspevok na cestovné a stravné za každý deň svoje prezenčnej účasti na OPS vo výške 6,70 €.</w:t>
            </w:r>
          </w:p>
          <w:p w14:paraId="073C5356" w14:textId="77777777" w:rsidR="009D4E80" w:rsidRPr="00967335" w:rsidRDefault="009D4E80" w:rsidP="009D4E80">
            <w:pPr>
              <w:spacing w:line="259" w:lineRule="auto"/>
              <w:jc w:val="both"/>
              <w:rPr>
                <w:sz w:val="24"/>
                <w:szCs w:val="24"/>
              </w:rPr>
            </w:pPr>
            <w:r w:rsidRPr="00967335">
              <w:rPr>
                <w:sz w:val="24"/>
                <w:szCs w:val="24"/>
              </w:rPr>
              <w:t xml:space="preserve">V roku 2024 boli v rámci tohto projektu poskytnuté OPS celkovo pre 12 650 </w:t>
            </w:r>
            <w:proofErr w:type="spellStart"/>
            <w:r w:rsidRPr="00967335">
              <w:rPr>
                <w:sz w:val="24"/>
                <w:szCs w:val="24"/>
              </w:rPr>
              <w:t>UoZ</w:t>
            </w:r>
            <w:proofErr w:type="spellEnd"/>
            <w:r w:rsidRPr="00967335">
              <w:rPr>
                <w:sz w:val="24"/>
                <w:szCs w:val="24"/>
              </w:rPr>
              <w:t xml:space="preserve">, z toho bolo 11 851 (93,68 %) znevýhodnených </w:t>
            </w:r>
            <w:proofErr w:type="spellStart"/>
            <w:r w:rsidRPr="00967335">
              <w:rPr>
                <w:sz w:val="24"/>
                <w:szCs w:val="24"/>
              </w:rPr>
              <w:t>UoZ</w:t>
            </w:r>
            <w:proofErr w:type="spellEnd"/>
            <w:r w:rsidRPr="00967335">
              <w:rPr>
                <w:sz w:val="24"/>
                <w:szCs w:val="24"/>
              </w:rPr>
              <w:t xml:space="preserve"> v zmysle § 8 ods. 1 zákona o službách zamestnanosti, z ktorých bolo 7 321 (57,87 %) dlhodobo nezamestnaných.</w:t>
            </w:r>
          </w:p>
          <w:p w14:paraId="3055AE49" w14:textId="77777777" w:rsidR="009D4E80" w:rsidRPr="00967335" w:rsidRDefault="009D4E80" w:rsidP="009D4E80">
            <w:pPr>
              <w:spacing w:line="259" w:lineRule="auto"/>
              <w:jc w:val="both"/>
              <w:rPr>
                <w:bCs/>
                <w:sz w:val="24"/>
                <w:szCs w:val="24"/>
              </w:rPr>
            </w:pPr>
            <w:r w:rsidRPr="00967335">
              <w:rPr>
                <w:i/>
                <w:sz w:val="24"/>
                <w:szCs w:val="24"/>
              </w:rPr>
              <w:t>Zdroj údajov: Ústredie práce, sociálnych vecí a rodiny</w:t>
            </w:r>
          </w:p>
        </w:tc>
      </w:tr>
    </w:tbl>
    <w:p w14:paraId="133BEC0E" w14:textId="4173046D" w:rsidR="009D4E80" w:rsidRDefault="009D4E80" w:rsidP="009D4E80">
      <w:pPr>
        <w:spacing w:line="259" w:lineRule="auto"/>
        <w:jc w:val="both"/>
        <w:rPr>
          <w:sz w:val="24"/>
          <w:szCs w:val="24"/>
        </w:rPr>
      </w:pPr>
    </w:p>
    <w:p w14:paraId="747D9F8A" w14:textId="77777777" w:rsidR="00757455" w:rsidRPr="00967335" w:rsidRDefault="00757455" w:rsidP="009D4E80">
      <w:pPr>
        <w:spacing w:line="259" w:lineRule="auto"/>
        <w:jc w:val="both"/>
        <w:rPr>
          <w:sz w:val="24"/>
          <w:szCs w:val="24"/>
        </w:rPr>
      </w:pPr>
    </w:p>
    <w:p w14:paraId="7CDBA15C" w14:textId="3828C9F1" w:rsidR="009D4E80" w:rsidRDefault="009D4E80" w:rsidP="009D4E80">
      <w:pPr>
        <w:spacing w:line="259" w:lineRule="auto"/>
        <w:jc w:val="both"/>
        <w:rPr>
          <w:strike/>
          <w:color w:val="FF0000"/>
          <w:sz w:val="24"/>
          <w:szCs w:val="24"/>
        </w:rPr>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60"/>
      </w:tblGrid>
      <w:tr w:rsidR="009D4E80" w:rsidRPr="009D4E80" w14:paraId="3A7FFFD2" w14:textId="77777777" w:rsidTr="009D4E80">
        <w:trPr>
          <w:trHeight w:val="841"/>
        </w:trPr>
        <w:tc>
          <w:tcPr>
            <w:tcW w:w="9060"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vAlign w:val="center"/>
            <w:hideMark/>
          </w:tcPr>
          <w:p w14:paraId="10CA432E" w14:textId="034B6DAA" w:rsidR="009D4E80" w:rsidRPr="00967335" w:rsidRDefault="009D4E80" w:rsidP="000F7C96">
            <w:pPr>
              <w:spacing w:line="259" w:lineRule="auto"/>
              <w:jc w:val="center"/>
              <w:rPr>
                <w:b/>
                <w:sz w:val="24"/>
                <w:szCs w:val="24"/>
              </w:rPr>
            </w:pPr>
            <w:r w:rsidRPr="00967335">
              <w:rPr>
                <w:b/>
                <w:sz w:val="24"/>
                <w:szCs w:val="24"/>
              </w:rPr>
              <w:t>ODPOČET PLNENIA OPATRENIA</w:t>
            </w:r>
            <w:r w:rsidR="000F7C96">
              <w:rPr>
                <w:b/>
                <w:sz w:val="24"/>
                <w:szCs w:val="24"/>
              </w:rPr>
              <w:t xml:space="preserve"> B.3.2.</w:t>
            </w:r>
          </w:p>
        </w:tc>
      </w:tr>
      <w:tr w:rsidR="009D4E80" w:rsidRPr="009D4E80" w14:paraId="3DBD9D4A" w14:textId="77777777" w:rsidTr="009D4E80">
        <w:trPr>
          <w:trHeight w:val="379"/>
        </w:trPr>
        <w:tc>
          <w:tcPr>
            <w:tcW w:w="90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B85F966" w14:textId="77777777" w:rsidR="009D4E80" w:rsidRPr="00967335" w:rsidRDefault="009D4E80" w:rsidP="009D4E80">
            <w:pPr>
              <w:spacing w:line="259" w:lineRule="auto"/>
              <w:jc w:val="both"/>
              <w:rPr>
                <w:b/>
                <w:sz w:val="24"/>
                <w:szCs w:val="24"/>
              </w:rPr>
            </w:pPr>
            <w:r w:rsidRPr="00967335">
              <w:rPr>
                <w:b/>
                <w:sz w:val="24"/>
                <w:szCs w:val="24"/>
              </w:rPr>
              <w:t xml:space="preserve">Strategický dokument: </w:t>
            </w:r>
            <w:r w:rsidRPr="00967335">
              <w:rPr>
                <w:sz w:val="24"/>
                <w:szCs w:val="24"/>
              </w:rPr>
              <w:t>Akčný plán na ďalšie posilnenie integrácie dlhodobo nezamestnaných na trh práce v SR s výhľadom do roku 2030</w:t>
            </w:r>
          </w:p>
        </w:tc>
      </w:tr>
      <w:tr w:rsidR="009D4E80" w:rsidRPr="009D4E80" w14:paraId="1E2E305B" w14:textId="77777777" w:rsidTr="009D4E80">
        <w:trPr>
          <w:trHeight w:val="403"/>
        </w:trPr>
        <w:tc>
          <w:tcPr>
            <w:tcW w:w="90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E47F48E" w14:textId="77777777" w:rsidR="009D4E80" w:rsidRPr="00967335" w:rsidRDefault="009D4E80" w:rsidP="009D4E80">
            <w:pPr>
              <w:spacing w:line="259" w:lineRule="auto"/>
              <w:jc w:val="both"/>
              <w:rPr>
                <w:b/>
                <w:bCs/>
                <w:sz w:val="24"/>
                <w:szCs w:val="24"/>
              </w:rPr>
            </w:pPr>
            <w:r w:rsidRPr="00967335">
              <w:rPr>
                <w:b/>
                <w:bCs/>
                <w:sz w:val="24"/>
                <w:szCs w:val="24"/>
              </w:rPr>
              <w:t xml:space="preserve">Znenie opatrenia: </w:t>
            </w:r>
          </w:p>
          <w:p w14:paraId="197DA8CE" w14:textId="5A39561D" w:rsidR="009D4E80" w:rsidRPr="00967335" w:rsidRDefault="009D4E80" w:rsidP="009D4E80">
            <w:pPr>
              <w:spacing w:line="259" w:lineRule="auto"/>
              <w:jc w:val="both"/>
              <w:rPr>
                <w:bCs/>
                <w:sz w:val="24"/>
                <w:szCs w:val="24"/>
              </w:rPr>
            </w:pPr>
            <w:r w:rsidRPr="00967335">
              <w:rPr>
                <w:b/>
                <w:bCs/>
                <w:sz w:val="24"/>
                <w:szCs w:val="24"/>
              </w:rPr>
              <w:t>B.3</w:t>
            </w:r>
            <w:r w:rsidR="006E10B9" w:rsidRPr="00967335">
              <w:rPr>
                <w:b/>
                <w:bCs/>
                <w:sz w:val="24"/>
                <w:szCs w:val="24"/>
              </w:rPr>
              <w:t>.</w:t>
            </w:r>
            <w:r w:rsidRPr="00967335">
              <w:rPr>
                <w:b/>
                <w:bCs/>
                <w:sz w:val="24"/>
                <w:szCs w:val="24"/>
              </w:rPr>
              <w:t xml:space="preserve"> </w:t>
            </w:r>
            <w:r w:rsidRPr="00967335">
              <w:rPr>
                <w:bCs/>
                <w:sz w:val="24"/>
                <w:szCs w:val="24"/>
              </w:rPr>
              <w:t xml:space="preserve">Zabezpečovanie individualizovaného a komplexného prístupu k znevýhodneným uchádzačom o zamestnanie so zameraním na poradenské činnosti a asistenciu pri identifikácii vhodných podporných nástrojov </w:t>
            </w:r>
          </w:p>
          <w:p w14:paraId="04C1A9AD" w14:textId="77777777" w:rsidR="009D4E80" w:rsidRPr="00967335" w:rsidRDefault="009D4E80" w:rsidP="009D4E80">
            <w:pPr>
              <w:spacing w:line="259" w:lineRule="auto"/>
              <w:jc w:val="both"/>
              <w:rPr>
                <w:b/>
                <w:sz w:val="24"/>
                <w:szCs w:val="24"/>
              </w:rPr>
            </w:pPr>
          </w:p>
          <w:p w14:paraId="1497063A" w14:textId="0C20DDB0" w:rsidR="009D4E80" w:rsidRDefault="009D4E80" w:rsidP="007C1523">
            <w:pPr>
              <w:pStyle w:val="Odsekzoznamu"/>
              <w:numPr>
                <w:ilvl w:val="0"/>
                <w:numId w:val="16"/>
              </w:numPr>
              <w:spacing w:line="259" w:lineRule="auto"/>
              <w:ind w:left="318" w:hanging="318"/>
              <w:jc w:val="both"/>
              <w:rPr>
                <w:rFonts w:ascii="Times New Roman" w:hAnsi="Times New Roman"/>
                <w:b/>
                <w:sz w:val="24"/>
                <w:szCs w:val="24"/>
              </w:rPr>
            </w:pPr>
            <w:r w:rsidRPr="00967335">
              <w:rPr>
                <w:rFonts w:ascii="Times New Roman" w:hAnsi="Times New Roman"/>
                <w:b/>
                <w:sz w:val="24"/>
                <w:szCs w:val="24"/>
              </w:rPr>
              <w:t>NP „Zručnosti pre trh práce“</w:t>
            </w:r>
          </w:p>
          <w:p w14:paraId="508068BE" w14:textId="77777777" w:rsidR="008E0DC3" w:rsidRDefault="008E0DC3" w:rsidP="008E0DC3">
            <w:pPr>
              <w:spacing w:line="252" w:lineRule="auto"/>
              <w:rPr>
                <w:sz w:val="24"/>
                <w:szCs w:val="24"/>
              </w:rPr>
            </w:pPr>
            <w:r w:rsidRPr="008E0DC3">
              <w:rPr>
                <w:bCs/>
                <w:i/>
                <w:iCs/>
                <w:sz w:val="24"/>
                <w:szCs w:val="24"/>
              </w:rPr>
              <w:t>(</w:t>
            </w:r>
            <w:r w:rsidRPr="001C5948">
              <w:rPr>
                <w:bCs/>
                <w:i/>
                <w:iCs/>
                <w:sz w:val="24"/>
                <w:szCs w:val="24"/>
                <w:u w:val="single"/>
              </w:rPr>
              <w:t>Novo zaradený do  APDN 2030 v roku 2024</w:t>
            </w:r>
            <w:r w:rsidRPr="008E0DC3">
              <w:rPr>
                <w:bCs/>
                <w:i/>
                <w:iCs/>
                <w:sz w:val="24"/>
                <w:szCs w:val="24"/>
              </w:rPr>
              <w:t>)</w:t>
            </w:r>
          </w:p>
          <w:p w14:paraId="38437BF0" w14:textId="77777777" w:rsidR="008E0DC3" w:rsidRDefault="008E0DC3" w:rsidP="007C1523">
            <w:pPr>
              <w:spacing w:line="259" w:lineRule="auto"/>
              <w:ind w:left="318"/>
              <w:jc w:val="both"/>
              <w:rPr>
                <w:b/>
                <w:sz w:val="24"/>
                <w:szCs w:val="24"/>
              </w:rPr>
            </w:pPr>
          </w:p>
          <w:p w14:paraId="428FF8BB" w14:textId="693F30E4" w:rsidR="009D4E80" w:rsidRPr="00967335" w:rsidRDefault="009D4E80" w:rsidP="007C1523">
            <w:pPr>
              <w:spacing w:line="259" w:lineRule="auto"/>
              <w:ind w:left="318"/>
              <w:jc w:val="both"/>
              <w:rPr>
                <w:sz w:val="24"/>
                <w:szCs w:val="24"/>
              </w:rPr>
            </w:pPr>
            <w:r w:rsidRPr="00967335">
              <w:rPr>
                <w:b/>
                <w:sz w:val="24"/>
                <w:szCs w:val="24"/>
              </w:rPr>
              <w:t>Kľúčový popis reformy/iniciatívy</w:t>
            </w:r>
            <w:r w:rsidRPr="00967335">
              <w:rPr>
                <w:sz w:val="24"/>
                <w:szCs w:val="24"/>
              </w:rPr>
              <w:t xml:space="preserve">: </w:t>
            </w:r>
          </w:p>
          <w:p w14:paraId="2845F0A8" w14:textId="77777777" w:rsidR="009D4E80" w:rsidRPr="00967335" w:rsidRDefault="009D4E80" w:rsidP="007C1523">
            <w:pPr>
              <w:spacing w:line="259" w:lineRule="auto"/>
              <w:ind w:left="318"/>
              <w:jc w:val="both"/>
              <w:rPr>
                <w:b/>
                <w:bCs/>
                <w:sz w:val="24"/>
                <w:szCs w:val="24"/>
              </w:rPr>
            </w:pPr>
            <w:r w:rsidRPr="00967335">
              <w:rPr>
                <w:sz w:val="24"/>
                <w:szCs w:val="24"/>
              </w:rPr>
              <w:t xml:space="preserve">Na základe posúdenia individuálnej možnosti predpokladaného uplatnenia sa na trhu práce podpora </w:t>
            </w:r>
            <w:proofErr w:type="spellStart"/>
            <w:r w:rsidRPr="00967335">
              <w:rPr>
                <w:sz w:val="24"/>
                <w:szCs w:val="24"/>
              </w:rPr>
              <w:t>zamestnateľnosti</w:t>
            </w:r>
            <w:proofErr w:type="spellEnd"/>
            <w:r w:rsidRPr="00967335">
              <w:rPr>
                <w:sz w:val="24"/>
                <w:szCs w:val="24"/>
              </w:rPr>
              <w:t xml:space="preserve"> uchádzačov o zamestnanie z cieľovej skupiny prostredníctvom rekvalifikácie za účelom nadobúdania alebo zmeny zručností nevyhnutne potrebných pre aktívnu účasť na trhu práce, resp. za účelom osvojenia si alebo rozvoja správnych zručností, po ktorých je dopyt na pracovných miestach na trhu práce.</w:t>
            </w:r>
          </w:p>
        </w:tc>
      </w:tr>
      <w:tr w:rsidR="009D4E80" w:rsidRPr="009D4E80" w14:paraId="78134879" w14:textId="77777777" w:rsidTr="009D4E80">
        <w:trPr>
          <w:trHeight w:val="532"/>
        </w:trPr>
        <w:tc>
          <w:tcPr>
            <w:tcW w:w="90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6D01C5EF" w14:textId="77777777" w:rsidR="009D4E80" w:rsidRPr="00967335" w:rsidRDefault="009D4E80" w:rsidP="009D4E80">
            <w:pPr>
              <w:spacing w:line="259" w:lineRule="auto"/>
              <w:jc w:val="both"/>
              <w:rPr>
                <w:b/>
                <w:bCs/>
                <w:sz w:val="24"/>
                <w:szCs w:val="24"/>
              </w:rPr>
            </w:pPr>
            <w:r w:rsidRPr="00967335">
              <w:rPr>
                <w:b/>
                <w:bCs/>
                <w:sz w:val="24"/>
                <w:szCs w:val="24"/>
              </w:rPr>
              <w:t xml:space="preserve">Gestor opatrenia: </w:t>
            </w:r>
            <w:r w:rsidRPr="00967335">
              <w:rPr>
                <w:sz w:val="24"/>
                <w:szCs w:val="24"/>
              </w:rPr>
              <w:t>Ústredie PSVR</w:t>
            </w:r>
            <w:r w:rsidRPr="00967335">
              <w:rPr>
                <w:b/>
                <w:bCs/>
                <w:sz w:val="24"/>
                <w:szCs w:val="24"/>
              </w:rPr>
              <w:t xml:space="preserve"> </w:t>
            </w:r>
          </w:p>
        </w:tc>
      </w:tr>
      <w:tr w:rsidR="009D4E80" w:rsidRPr="009D4E80" w14:paraId="4EDF6278" w14:textId="77777777" w:rsidTr="009D4E80">
        <w:trPr>
          <w:trHeight w:val="554"/>
        </w:trPr>
        <w:tc>
          <w:tcPr>
            <w:tcW w:w="90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6D04478" w14:textId="77777777" w:rsidR="009D4E80" w:rsidRPr="00967335" w:rsidRDefault="009D4E80" w:rsidP="009D4E80">
            <w:pPr>
              <w:spacing w:line="259" w:lineRule="auto"/>
              <w:jc w:val="both"/>
              <w:rPr>
                <w:b/>
                <w:bCs/>
                <w:sz w:val="24"/>
                <w:szCs w:val="24"/>
              </w:rPr>
            </w:pPr>
            <w:proofErr w:type="spellStart"/>
            <w:r w:rsidRPr="00967335">
              <w:rPr>
                <w:b/>
                <w:bCs/>
                <w:sz w:val="24"/>
                <w:szCs w:val="24"/>
              </w:rPr>
              <w:t>Spolugestor</w:t>
            </w:r>
            <w:proofErr w:type="spellEnd"/>
            <w:r w:rsidRPr="00967335">
              <w:rPr>
                <w:b/>
                <w:bCs/>
                <w:sz w:val="24"/>
                <w:szCs w:val="24"/>
              </w:rPr>
              <w:t xml:space="preserve"> opatrenia: </w:t>
            </w:r>
            <w:r w:rsidRPr="00967335">
              <w:rPr>
                <w:sz w:val="24"/>
                <w:szCs w:val="24"/>
              </w:rPr>
              <w:t>úrady PSVR</w:t>
            </w:r>
          </w:p>
        </w:tc>
      </w:tr>
      <w:tr w:rsidR="009D4E80" w:rsidRPr="009D4E80" w14:paraId="019850E3" w14:textId="77777777" w:rsidTr="009D4E80">
        <w:trPr>
          <w:trHeight w:val="453"/>
        </w:trPr>
        <w:tc>
          <w:tcPr>
            <w:tcW w:w="90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6AD17C3E" w14:textId="77777777" w:rsidR="009D4E80" w:rsidRPr="00967335" w:rsidRDefault="009D4E80" w:rsidP="009D4E80">
            <w:pPr>
              <w:spacing w:line="259" w:lineRule="auto"/>
              <w:jc w:val="both"/>
              <w:rPr>
                <w:b/>
                <w:bCs/>
                <w:sz w:val="24"/>
                <w:szCs w:val="24"/>
              </w:rPr>
            </w:pPr>
            <w:r w:rsidRPr="00967335">
              <w:rPr>
                <w:b/>
                <w:bCs/>
                <w:sz w:val="24"/>
                <w:szCs w:val="24"/>
              </w:rPr>
              <w:t xml:space="preserve">Harmonogram implementácie: </w:t>
            </w:r>
            <w:r w:rsidRPr="00967335">
              <w:rPr>
                <w:sz w:val="24"/>
                <w:szCs w:val="24"/>
              </w:rPr>
              <w:t>2021-2023, 2023-2029</w:t>
            </w:r>
          </w:p>
        </w:tc>
      </w:tr>
      <w:tr w:rsidR="009D4E80" w:rsidRPr="009D4E80" w14:paraId="4BCC9350" w14:textId="77777777" w:rsidTr="009D4E80">
        <w:trPr>
          <w:trHeight w:val="405"/>
        </w:trPr>
        <w:tc>
          <w:tcPr>
            <w:tcW w:w="90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B63B967" w14:textId="77777777" w:rsidR="009D4E80" w:rsidRPr="00967335" w:rsidRDefault="009D4E80" w:rsidP="009D4E80">
            <w:pPr>
              <w:spacing w:line="259" w:lineRule="auto"/>
              <w:jc w:val="both"/>
              <w:rPr>
                <w:sz w:val="24"/>
                <w:szCs w:val="24"/>
              </w:rPr>
            </w:pPr>
            <w:r w:rsidRPr="00967335">
              <w:rPr>
                <w:b/>
                <w:bCs/>
                <w:sz w:val="24"/>
                <w:szCs w:val="24"/>
              </w:rPr>
              <w:t xml:space="preserve">Zdroj financovania: </w:t>
            </w:r>
            <w:r w:rsidRPr="00967335">
              <w:rPr>
                <w:sz w:val="24"/>
                <w:szCs w:val="24"/>
              </w:rPr>
              <w:t>ESF, ESF+, ŠR</w:t>
            </w:r>
          </w:p>
        </w:tc>
      </w:tr>
      <w:tr w:rsidR="009D4E80" w:rsidRPr="009D4E80" w14:paraId="5CDA702F" w14:textId="77777777" w:rsidTr="009D4E80">
        <w:trPr>
          <w:trHeight w:val="401"/>
        </w:trPr>
        <w:tc>
          <w:tcPr>
            <w:tcW w:w="90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23C42C7" w14:textId="77777777" w:rsidR="009D4E80" w:rsidRPr="00967335" w:rsidRDefault="009D4E80" w:rsidP="009D4E80">
            <w:pPr>
              <w:spacing w:line="259" w:lineRule="auto"/>
              <w:jc w:val="both"/>
              <w:rPr>
                <w:sz w:val="24"/>
                <w:szCs w:val="24"/>
              </w:rPr>
            </w:pPr>
            <w:r w:rsidRPr="00967335">
              <w:rPr>
                <w:b/>
                <w:bCs/>
                <w:sz w:val="24"/>
                <w:szCs w:val="24"/>
              </w:rPr>
              <w:lastRenderedPageBreak/>
              <w:t xml:space="preserve">Stav plnenia: </w:t>
            </w:r>
            <w:r w:rsidRPr="00967335">
              <w:rPr>
                <w:bCs/>
                <w:sz w:val="24"/>
                <w:szCs w:val="24"/>
              </w:rPr>
              <w:t>opatrenie sa plní</w:t>
            </w:r>
          </w:p>
        </w:tc>
      </w:tr>
      <w:tr w:rsidR="009D4E80" w:rsidRPr="009D4E80" w14:paraId="442810CA" w14:textId="77777777" w:rsidTr="00853211">
        <w:trPr>
          <w:trHeight w:val="2409"/>
        </w:trPr>
        <w:tc>
          <w:tcPr>
            <w:tcW w:w="90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30E9524" w14:textId="77777777" w:rsidR="009D4E80" w:rsidRPr="00967335" w:rsidRDefault="009D4E80" w:rsidP="009D4E80">
            <w:pPr>
              <w:spacing w:line="259" w:lineRule="auto"/>
              <w:jc w:val="both"/>
              <w:rPr>
                <w:b/>
                <w:bCs/>
                <w:sz w:val="24"/>
                <w:szCs w:val="24"/>
              </w:rPr>
            </w:pPr>
            <w:r w:rsidRPr="00967335">
              <w:rPr>
                <w:b/>
                <w:bCs/>
                <w:sz w:val="24"/>
                <w:szCs w:val="24"/>
              </w:rPr>
              <w:t xml:space="preserve">Odpočet plnenia: </w:t>
            </w:r>
          </w:p>
          <w:p w14:paraId="217C5D4C" w14:textId="77777777" w:rsidR="009D4E80" w:rsidRPr="00967335" w:rsidRDefault="009D4E80" w:rsidP="009D4E80">
            <w:pPr>
              <w:spacing w:line="259" w:lineRule="auto"/>
              <w:jc w:val="both"/>
              <w:rPr>
                <w:b/>
                <w:sz w:val="24"/>
                <w:szCs w:val="24"/>
              </w:rPr>
            </w:pPr>
            <w:r w:rsidRPr="00967335">
              <w:rPr>
                <w:sz w:val="24"/>
                <w:szCs w:val="24"/>
              </w:rPr>
              <w:t>V rámci aktivít na</w:t>
            </w:r>
            <w:r w:rsidRPr="00967335">
              <w:rPr>
                <w:b/>
                <w:sz w:val="24"/>
                <w:szCs w:val="24"/>
              </w:rPr>
              <w:t xml:space="preserve"> posilnenie integrácie dlhodobo nezamestnaných na trh práce v SR </w:t>
            </w:r>
            <w:r w:rsidRPr="00967335">
              <w:rPr>
                <w:sz w:val="24"/>
                <w:szCs w:val="24"/>
              </w:rPr>
              <w:t xml:space="preserve">sa  realizuje aj </w:t>
            </w:r>
            <w:r w:rsidRPr="00967335">
              <w:rPr>
                <w:b/>
                <w:sz w:val="24"/>
                <w:szCs w:val="24"/>
              </w:rPr>
              <w:t>podpora vzdelávania uchádzačov o zamestnanie (</w:t>
            </w:r>
            <w:proofErr w:type="spellStart"/>
            <w:r w:rsidRPr="00967335">
              <w:rPr>
                <w:b/>
                <w:sz w:val="24"/>
                <w:szCs w:val="24"/>
              </w:rPr>
              <w:t>UoZ</w:t>
            </w:r>
            <w:proofErr w:type="spellEnd"/>
            <w:r w:rsidRPr="00967335">
              <w:rPr>
                <w:b/>
                <w:sz w:val="24"/>
                <w:szCs w:val="24"/>
              </w:rPr>
              <w:t>),</w:t>
            </w:r>
            <w:r w:rsidRPr="00967335">
              <w:rPr>
                <w:sz w:val="24"/>
                <w:szCs w:val="24"/>
              </w:rPr>
              <w:t xml:space="preserve"> prostredníctvom rekvalifikácie v rámci implementácie národného projektu Zručnosti pre trh práce, do ktorej sa zapájajú </w:t>
            </w:r>
            <w:r w:rsidRPr="00967335">
              <w:rPr>
                <w:b/>
                <w:sz w:val="24"/>
                <w:szCs w:val="24"/>
              </w:rPr>
              <w:t xml:space="preserve">aj dlhodobo nezamestnaní </w:t>
            </w:r>
            <w:proofErr w:type="spellStart"/>
            <w:r w:rsidRPr="00967335">
              <w:rPr>
                <w:b/>
                <w:sz w:val="24"/>
                <w:szCs w:val="24"/>
              </w:rPr>
              <w:t>UoZ</w:t>
            </w:r>
            <w:proofErr w:type="spellEnd"/>
            <w:r w:rsidRPr="00967335">
              <w:rPr>
                <w:b/>
                <w:sz w:val="24"/>
                <w:szCs w:val="24"/>
              </w:rPr>
              <w:t>.</w:t>
            </w:r>
          </w:p>
          <w:p w14:paraId="375C61CE" w14:textId="5A5EFED5" w:rsidR="00853211" w:rsidRDefault="009D4E80" w:rsidP="009D4E80">
            <w:pPr>
              <w:spacing w:line="259" w:lineRule="auto"/>
              <w:jc w:val="both"/>
              <w:rPr>
                <w:sz w:val="24"/>
                <w:szCs w:val="24"/>
              </w:rPr>
            </w:pPr>
            <w:r w:rsidRPr="00967335">
              <w:rPr>
                <w:b/>
                <w:i/>
                <w:sz w:val="24"/>
                <w:szCs w:val="24"/>
              </w:rPr>
              <w:t xml:space="preserve">Realizácia nového NP Zručnosti pre trh práce, ktorý je zameraný na  podporu rekvalifikácie </w:t>
            </w:r>
            <w:proofErr w:type="spellStart"/>
            <w:r w:rsidRPr="00967335">
              <w:rPr>
                <w:b/>
                <w:i/>
                <w:sz w:val="24"/>
                <w:szCs w:val="24"/>
              </w:rPr>
              <w:t>UoZ</w:t>
            </w:r>
            <w:proofErr w:type="spellEnd"/>
            <w:r w:rsidRPr="00967335">
              <w:rPr>
                <w:b/>
                <w:i/>
                <w:sz w:val="24"/>
                <w:szCs w:val="24"/>
              </w:rPr>
              <w:t xml:space="preserve"> začala od 08.04.2024</w:t>
            </w:r>
            <w:r w:rsidRPr="00967335">
              <w:rPr>
                <w:i/>
                <w:sz w:val="24"/>
                <w:szCs w:val="24"/>
              </w:rPr>
              <w:t>.</w:t>
            </w:r>
            <w:r w:rsidRPr="00967335">
              <w:rPr>
                <w:sz w:val="24"/>
                <w:szCs w:val="24"/>
              </w:rPr>
              <w:t xml:space="preserve"> </w:t>
            </w:r>
          </w:p>
          <w:p w14:paraId="1A05C35B" w14:textId="24B52264" w:rsidR="00853211" w:rsidRPr="00967335" w:rsidRDefault="00853211" w:rsidP="009D4E80">
            <w:pPr>
              <w:spacing w:line="259" w:lineRule="auto"/>
              <w:jc w:val="both"/>
              <w:rPr>
                <w:sz w:val="24"/>
                <w:szCs w:val="24"/>
              </w:rPr>
            </w:pPr>
          </w:p>
          <w:p w14:paraId="0700E137" w14:textId="77777777" w:rsidR="009D4E80" w:rsidRPr="00967335" w:rsidRDefault="009D4E80" w:rsidP="009D4E80">
            <w:pPr>
              <w:spacing w:line="259" w:lineRule="auto"/>
              <w:jc w:val="both"/>
              <w:rPr>
                <w:sz w:val="24"/>
                <w:szCs w:val="24"/>
              </w:rPr>
            </w:pPr>
            <w:r w:rsidRPr="00967335">
              <w:rPr>
                <w:sz w:val="24"/>
                <w:szCs w:val="24"/>
              </w:rPr>
              <w:t xml:space="preserve">Za rekvalifikáciu v rámci NP Zručnosti pre trh práce sa považuje odborná príprava </w:t>
            </w:r>
            <w:proofErr w:type="spellStart"/>
            <w:r w:rsidRPr="00967335">
              <w:rPr>
                <w:sz w:val="24"/>
                <w:szCs w:val="24"/>
              </w:rPr>
              <w:t>UoZ</w:t>
            </w:r>
            <w:proofErr w:type="spellEnd"/>
            <w:r w:rsidRPr="00967335">
              <w:rPr>
                <w:sz w:val="24"/>
                <w:szCs w:val="24"/>
              </w:rPr>
              <w:t xml:space="preserve"> alebo príprava </w:t>
            </w:r>
            <w:proofErr w:type="spellStart"/>
            <w:r w:rsidRPr="00967335">
              <w:rPr>
                <w:sz w:val="24"/>
                <w:szCs w:val="24"/>
              </w:rPr>
              <w:t>UoZ</w:t>
            </w:r>
            <w:proofErr w:type="spellEnd"/>
            <w:r w:rsidRPr="00967335">
              <w:rPr>
                <w:sz w:val="24"/>
                <w:szCs w:val="24"/>
              </w:rPr>
              <w:t xml:space="preserve"> zameraná na rozvoj komunikačných, počítačových, manažérskych, sociálnych podnikateľských alebo jazykových vedomostí, zručností alebo schopností určených na zabezpečenie jeho adaptability a uplatnenia sa v zamestnaní alebo v pracovných činnostiach, ktoré má </w:t>
            </w:r>
            <w:proofErr w:type="spellStart"/>
            <w:r w:rsidRPr="00967335">
              <w:rPr>
                <w:sz w:val="24"/>
                <w:szCs w:val="24"/>
              </w:rPr>
              <w:t>UoZ</w:t>
            </w:r>
            <w:proofErr w:type="spellEnd"/>
            <w:r w:rsidRPr="00967335">
              <w:rPr>
                <w:sz w:val="24"/>
                <w:szCs w:val="24"/>
              </w:rPr>
              <w:t xml:space="preserve"> vykonávať po absolvovaní ním vybratého vzdelávacieho programu u ním vybratého poskytovateľa vzdelávacieho programu. Ak úrad </w:t>
            </w:r>
            <w:proofErr w:type="spellStart"/>
            <w:r w:rsidRPr="00967335">
              <w:rPr>
                <w:sz w:val="24"/>
                <w:szCs w:val="24"/>
              </w:rPr>
              <w:t>UoZ</w:t>
            </w:r>
            <w:proofErr w:type="spellEnd"/>
            <w:r w:rsidRPr="00967335">
              <w:rPr>
                <w:sz w:val="24"/>
                <w:szCs w:val="24"/>
              </w:rPr>
              <w:t xml:space="preserve"> schváli príspevok na podporu rekvalifikácie </w:t>
            </w:r>
            <w:proofErr w:type="spellStart"/>
            <w:r w:rsidRPr="00967335">
              <w:rPr>
                <w:sz w:val="24"/>
                <w:szCs w:val="24"/>
              </w:rPr>
              <w:t>UoZ</w:t>
            </w:r>
            <w:proofErr w:type="spellEnd"/>
            <w:r w:rsidRPr="00967335">
              <w:rPr>
                <w:sz w:val="24"/>
                <w:szCs w:val="24"/>
              </w:rPr>
              <w:t xml:space="preserve">, uzatvorí s ním dohodu a následne </w:t>
            </w:r>
            <w:proofErr w:type="spellStart"/>
            <w:r w:rsidRPr="00967335">
              <w:rPr>
                <w:sz w:val="24"/>
                <w:szCs w:val="24"/>
              </w:rPr>
              <w:t>UoZ</w:t>
            </w:r>
            <w:proofErr w:type="spellEnd"/>
            <w:r w:rsidRPr="00967335">
              <w:rPr>
                <w:sz w:val="24"/>
                <w:szCs w:val="24"/>
              </w:rPr>
              <w:t xml:space="preserve"> nastúpi na rekvalifikáciu. Po skončení rekvalifikácie a splnení stanovených podmienok úrad poskytne príspevok na podporu rekvalifikácie </w:t>
            </w:r>
            <w:proofErr w:type="spellStart"/>
            <w:r w:rsidRPr="00967335">
              <w:rPr>
                <w:sz w:val="24"/>
                <w:szCs w:val="24"/>
              </w:rPr>
              <w:t>UoZ</w:t>
            </w:r>
            <w:proofErr w:type="spellEnd"/>
            <w:r w:rsidRPr="00967335">
              <w:rPr>
                <w:sz w:val="24"/>
                <w:szCs w:val="24"/>
              </w:rPr>
              <w:t xml:space="preserve"> vo výške 100 % oprávnených nákladov súvisiacich s rekvalifikáciou na úhradu kurzovného a paušálny príspevok na pokrytie časti výdavkov súvisiacich s účasťou znevýhodneného </w:t>
            </w:r>
            <w:proofErr w:type="spellStart"/>
            <w:r w:rsidRPr="00967335">
              <w:rPr>
                <w:sz w:val="24"/>
                <w:szCs w:val="24"/>
              </w:rPr>
              <w:t>UoZ</w:t>
            </w:r>
            <w:proofErr w:type="spellEnd"/>
            <w:r w:rsidRPr="00967335">
              <w:rPr>
                <w:sz w:val="24"/>
                <w:szCs w:val="24"/>
              </w:rPr>
              <w:t xml:space="preserve"> na prezenčnej forme rekvalifikácie, a to vo výške 0,95 €/za 1 vyučovaciu hodinu, najviac vo výške 190 €.</w:t>
            </w:r>
          </w:p>
          <w:p w14:paraId="6EFDD9DD" w14:textId="4A80147A" w:rsidR="00853211" w:rsidRPr="00967335" w:rsidRDefault="009D4E80" w:rsidP="009D4E80">
            <w:pPr>
              <w:spacing w:line="259" w:lineRule="auto"/>
              <w:jc w:val="both"/>
              <w:rPr>
                <w:sz w:val="24"/>
                <w:szCs w:val="24"/>
              </w:rPr>
            </w:pPr>
            <w:r w:rsidRPr="00967335">
              <w:rPr>
                <w:sz w:val="24"/>
                <w:szCs w:val="24"/>
              </w:rPr>
              <w:t xml:space="preserve">V roku 2024 bolo na rekvalifikáciu zaradených 5 904 </w:t>
            </w:r>
            <w:proofErr w:type="spellStart"/>
            <w:r w:rsidRPr="00967335">
              <w:rPr>
                <w:sz w:val="24"/>
                <w:szCs w:val="24"/>
              </w:rPr>
              <w:t>UoZ</w:t>
            </w:r>
            <w:proofErr w:type="spellEnd"/>
            <w:r w:rsidRPr="00967335">
              <w:rPr>
                <w:sz w:val="24"/>
                <w:szCs w:val="24"/>
              </w:rPr>
              <w:t xml:space="preserve">. Z celkového počtu zaradených </w:t>
            </w:r>
            <w:proofErr w:type="spellStart"/>
            <w:r w:rsidRPr="00967335">
              <w:rPr>
                <w:sz w:val="24"/>
                <w:szCs w:val="24"/>
              </w:rPr>
              <w:t>UoZ</w:t>
            </w:r>
            <w:proofErr w:type="spellEnd"/>
            <w:r w:rsidRPr="00967335">
              <w:rPr>
                <w:sz w:val="24"/>
                <w:szCs w:val="24"/>
              </w:rPr>
              <w:t xml:space="preserve">  bolo </w:t>
            </w:r>
            <w:r w:rsidRPr="00967335">
              <w:rPr>
                <w:b/>
                <w:sz w:val="24"/>
                <w:szCs w:val="24"/>
              </w:rPr>
              <w:t>63,72% (3 762) znevýhodnených</w:t>
            </w:r>
            <w:r w:rsidRPr="00967335">
              <w:rPr>
                <w:sz w:val="24"/>
                <w:szCs w:val="24"/>
              </w:rPr>
              <w:t xml:space="preserve"> </w:t>
            </w:r>
            <w:proofErr w:type="spellStart"/>
            <w:r w:rsidRPr="00967335">
              <w:rPr>
                <w:sz w:val="24"/>
                <w:szCs w:val="24"/>
              </w:rPr>
              <w:t>UoZ</w:t>
            </w:r>
            <w:proofErr w:type="spellEnd"/>
            <w:r w:rsidRPr="00967335">
              <w:rPr>
                <w:sz w:val="24"/>
                <w:szCs w:val="24"/>
              </w:rPr>
              <w:t xml:space="preserve"> v zmysle § 8 ods. 1 zákona o službách zamestnanosti, z ktorých bolo</w:t>
            </w:r>
            <w:r w:rsidRPr="00967335">
              <w:rPr>
                <w:b/>
                <w:sz w:val="24"/>
                <w:szCs w:val="24"/>
              </w:rPr>
              <w:t xml:space="preserve"> 1 203 dlhodobo nezamestnaných </w:t>
            </w:r>
            <w:r w:rsidRPr="00967335">
              <w:rPr>
                <w:sz w:val="24"/>
                <w:szCs w:val="24"/>
              </w:rPr>
              <w:t xml:space="preserve">(20,38 % zo všetkých zaradených </w:t>
            </w:r>
            <w:proofErr w:type="spellStart"/>
            <w:r w:rsidRPr="00967335">
              <w:rPr>
                <w:sz w:val="24"/>
                <w:szCs w:val="24"/>
              </w:rPr>
              <w:t>UoZ</w:t>
            </w:r>
            <w:proofErr w:type="spellEnd"/>
            <w:r w:rsidRPr="00967335">
              <w:rPr>
                <w:sz w:val="24"/>
                <w:szCs w:val="24"/>
              </w:rPr>
              <w:t xml:space="preserve">). </w:t>
            </w:r>
          </w:p>
          <w:p w14:paraId="1458B8A4" w14:textId="77777777" w:rsidR="009D4E80" w:rsidRPr="00967335" w:rsidRDefault="009D4E80" w:rsidP="009D4E80">
            <w:pPr>
              <w:spacing w:line="259" w:lineRule="auto"/>
              <w:jc w:val="both"/>
              <w:rPr>
                <w:sz w:val="24"/>
                <w:szCs w:val="24"/>
              </w:rPr>
            </w:pPr>
            <w:r w:rsidRPr="00967335">
              <w:rPr>
                <w:sz w:val="24"/>
                <w:szCs w:val="24"/>
              </w:rPr>
              <w:t xml:space="preserve">Najpočetnejšiu skupinu tvorili kurzy zamerané na </w:t>
            </w:r>
            <w:r w:rsidRPr="00967335">
              <w:rPr>
                <w:b/>
                <w:sz w:val="24"/>
                <w:szCs w:val="24"/>
              </w:rPr>
              <w:t>výpočtovú techniku</w:t>
            </w:r>
            <w:r w:rsidRPr="00967335">
              <w:rPr>
                <w:sz w:val="24"/>
                <w:szCs w:val="24"/>
              </w:rPr>
              <w:t xml:space="preserve">, na ktorých sa zúčastnilo celkovo 983 </w:t>
            </w:r>
            <w:proofErr w:type="spellStart"/>
            <w:r w:rsidRPr="00967335">
              <w:rPr>
                <w:sz w:val="24"/>
                <w:szCs w:val="24"/>
              </w:rPr>
              <w:t>UoZ</w:t>
            </w:r>
            <w:proofErr w:type="spellEnd"/>
            <w:r w:rsidRPr="00967335">
              <w:rPr>
                <w:sz w:val="24"/>
                <w:szCs w:val="24"/>
              </w:rPr>
              <w:t xml:space="preserve"> (16,65%) a </w:t>
            </w:r>
            <w:r w:rsidRPr="00967335">
              <w:rPr>
                <w:b/>
                <w:sz w:val="24"/>
                <w:szCs w:val="24"/>
              </w:rPr>
              <w:t>opatrovateľské kurzy</w:t>
            </w:r>
            <w:r w:rsidRPr="00967335">
              <w:rPr>
                <w:sz w:val="24"/>
                <w:szCs w:val="24"/>
              </w:rPr>
              <w:t xml:space="preserve">, na ktorých sa zúčastnilo celkovo 777 </w:t>
            </w:r>
            <w:proofErr w:type="spellStart"/>
            <w:r w:rsidRPr="00967335">
              <w:rPr>
                <w:sz w:val="24"/>
                <w:szCs w:val="24"/>
              </w:rPr>
              <w:t>UoZ</w:t>
            </w:r>
            <w:proofErr w:type="spellEnd"/>
            <w:r w:rsidRPr="00967335">
              <w:rPr>
                <w:sz w:val="24"/>
                <w:szCs w:val="24"/>
              </w:rPr>
              <w:t xml:space="preserve"> (13,16%). </w:t>
            </w:r>
          </w:p>
          <w:p w14:paraId="2AB02FD7" w14:textId="77777777" w:rsidR="009D4E80" w:rsidRPr="00967335" w:rsidRDefault="009D4E80" w:rsidP="009D4E80">
            <w:pPr>
              <w:spacing w:line="259" w:lineRule="auto"/>
              <w:jc w:val="both"/>
              <w:rPr>
                <w:bCs/>
                <w:sz w:val="24"/>
                <w:szCs w:val="24"/>
              </w:rPr>
            </w:pPr>
            <w:r w:rsidRPr="00967335">
              <w:rPr>
                <w:i/>
                <w:sz w:val="24"/>
                <w:szCs w:val="24"/>
              </w:rPr>
              <w:t>Zdroj údajov: Ústredie práce, sociálnych vecí a rodiny</w:t>
            </w:r>
          </w:p>
        </w:tc>
      </w:tr>
    </w:tbl>
    <w:p w14:paraId="50A5FDFF" w14:textId="3F20E2D8" w:rsidR="00E075A8" w:rsidRDefault="00E075A8" w:rsidP="0014011A">
      <w:pPr>
        <w:spacing w:line="259" w:lineRule="auto"/>
        <w:jc w:val="both"/>
        <w:rPr>
          <w:b/>
          <w:bCs/>
          <w:sz w:val="24"/>
          <w:szCs w:val="24"/>
        </w:rPr>
      </w:pPr>
    </w:p>
    <w:p w14:paraId="4570911D" w14:textId="125E5816" w:rsidR="00160DB5" w:rsidRDefault="00160DB5" w:rsidP="0014011A">
      <w:pPr>
        <w:spacing w:line="259" w:lineRule="auto"/>
        <w:jc w:val="both"/>
        <w:rPr>
          <w:b/>
          <w:bCs/>
          <w:sz w:val="24"/>
          <w:szCs w:val="24"/>
        </w:rPr>
      </w:pPr>
    </w:p>
    <w:p w14:paraId="48660DA6" w14:textId="77777777" w:rsidR="00757455" w:rsidRPr="00967335" w:rsidRDefault="00757455" w:rsidP="0014011A">
      <w:pPr>
        <w:spacing w:line="259" w:lineRule="auto"/>
        <w:jc w:val="both"/>
        <w:rPr>
          <w:b/>
          <w:bCs/>
          <w:sz w:val="24"/>
          <w:szCs w:val="24"/>
        </w:rPr>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60"/>
      </w:tblGrid>
      <w:tr w:rsidR="00967335" w:rsidRPr="00967335" w14:paraId="701212A6" w14:textId="77777777" w:rsidTr="00174DDA">
        <w:trPr>
          <w:trHeight w:val="835"/>
        </w:trPr>
        <w:tc>
          <w:tcPr>
            <w:tcW w:w="9060" w:type="dxa"/>
            <w:shd w:val="clear" w:color="auto" w:fill="E2EFD9" w:themeFill="accent6" w:themeFillTint="33"/>
            <w:tcMar>
              <w:top w:w="0" w:type="dxa"/>
              <w:left w:w="108" w:type="dxa"/>
              <w:bottom w:w="0" w:type="dxa"/>
              <w:right w:w="108" w:type="dxa"/>
            </w:tcMar>
            <w:vAlign w:val="center"/>
            <w:hideMark/>
          </w:tcPr>
          <w:p w14:paraId="7E391CC8" w14:textId="1359D83B" w:rsidR="00A41F69" w:rsidRPr="00967335" w:rsidRDefault="00A41F69" w:rsidP="00174DDA">
            <w:pPr>
              <w:spacing w:line="252" w:lineRule="auto"/>
              <w:jc w:val="center"/>
              <w:rPr>
                <w:b/>
                <w:sz w:val="24"/>
                <w:szCs w:val="24"/>
              </w:rPr>
            </w:pPr>
            <w:r w:rsidRPr="00967335">
              <w:rPr>
                <w:b/>
                <w:sz w:val="24"/>
                <w:szCs w:val="24"/>
              </w:rPr>
              <w:t>ODPOČET PLNENIA OPATRENIA</w:t>
            </w:r>
            <w:r w:rsidR="000F7C96">
              <w:rPr>
                <w:b/>
                <w:sz w:val="24"/>
                <w:szCs w:val="24"/>
              </w:rPr>
              <w:t xml:space="preserve"> B.4.2.</w:t>
            </w:r>
          </w:p>
        </w:tc>
      </w:tr>
      <w:tr w:rsidR="00967335" w:rsidRPr="00967335" w14:paraId="58976640" w14:textId="77777777" w:rsidTr="00174DDA">
        <w:trPr>
          <w:trHeight w:val="379"/>
        </w:trPr>
        <w:tc>
          <w:tcPr>
            <w:tcW w:w="9060" w:type="dxa"/>
            <w:shd w:val="clear" w:color="auto" w:fill="FFFFFF"/>
            <w:tcMar>
              <w:top w:w="0" w:type="dxa"/>
              <w:left w:w="108" w:type="dxa"/>
              <w:bottom w:w="0" w:type="dxa"/>
              <w:right w:w="108" w:type="dxa"/>
            </w:tcMar>
            <w:vAlign w:val="center"/>
            <w:hideMark/>
          </w:tcPr>
          <w:p w14:paraId="00625D06" w14:textId="77777777" w:rsidR="00A41F69" w:rsidRPr="00967335" w:rsidRDefault="00A41F69" w:rsidP="00174DDA">
            <w:pPr>
              <w:spacing w:line="252" w:lineRule="auto"/>
              <w:rPr>
                <w:b/>
                <w:sz w:val="24"/>
                <w:szCs w:val="24"/>
              </w:rPr>
            </w:pPr>
            <w:r w:rsidRPr="00967335">
              <w:rPr>
                <w:b/>
                <w:sz w:val="24"/>
                <w:szCs w:val="24"/>
              </w:rPr>
              <w:t xml:space="preserve">Strategický dokument: </w:t>
            </w:r>
            <w:r w:rsidRPr="00967335">
              <w:rPr>
                <w:sz w:val="24"/>
                <w:szCs w:val="24"/>
              </w:rPr>
              <w:t>Akčný plán na ďalšie posilnenie integrácie dlhodobo nezamestnaných na trh práce v SR s výhľadom do roku 2030</w:t>
            </w:r>
          </w:p>
        </w:tc>
      </w:tr>
      <w:tr w:rsidR="00967335" w:rsidRPr="00967335" w14:paraId="7ACD5460" w14:textId="77777777" w:rsidTr="00174DDA">
        <w:trPr>
          <w:trHeight w:val="403"/>
        </w:trPr>
        <w:tc>
          <w:tcPr>
            <w:tcW w:w="9060" w:type="dxa"/>
            <w:shd w:val="clear" w:color="auto" w:fill="FFFFFF"/>
            <w:tcMar>
              <w:top w:w="0" w:type="dxa"/>
              <w:left w:w="108" w:type="dxa"/>
              <w:bottom w:w="0" w:type="dxa"/>
              <w:right w:w="108" w:type="dxa"/>
            </w:tcMar>
            <w:vAlign w:val="center"/>
            <w:hideMark/>
          </w:tcPr>
          <w:p w14:paraId="433A927F" w14:textId="77777777" w:rsidR="00A41F69" w:rsidRPr="00967335" w:rsidRDefault="00A41F69" w:rsidP="00174DDA">
            <w:pPr>
              <w:spacing w:line="252" w:lineRule="auto"/>
              <w:rPr>
                <w:b/>
                <w:bCs/>
                <w:sz w:val="24"/>
                <w:szCs w:val="24"/>
              </w:rPr>
            </w:pPr>
            <w:r w:rsidRPr="00967335">
              <w:rPr>
                <w:b/>
                <w:bCs/>
                <w:sz w:val="24"/>
                <w:szCs w:val="24"/>
              </w:rPr>
              <w:t xml:space="preserve">Znenie opatrenia: </w:t>
            </w:r>
          </w:p>
          <w:p w14:paraId="3912F3EB" w14:textId="7AA2FFB9" w:rsidR="00A41F69" w:rsidRPr="00967335" w:rsidRDefault="00A41F69" w:rsidP="008C118E">
            <w:pPr>
              <w:spacing w:line="252" w:lineRule="auto"/>
              <w:ind w:left="609" w:hanging="609"/>
              <w:jc w:val="both"/>
              <w:rPr>
                <w:sz w:val="24"/>
                <w:szCs w:val="24"/>
              </w:rPr>
            </w:pPr>
            <w:r w:rsidRPr="00967335">
              <w:rPr>
                <w:b/>
                <w:bCs/>
                <w:sz w:val="24"/>
                <w:szCs w:val="24"/>
              </w:rPr>
              <w:t>B.4</w:t>
            </w:r>
            <w:r w:rsidR="006E10B9" w:rsidRPr="00967335">
              <w:rPr>
                <w:b/>
                <w:bCs/>
                <w:sz w:val="24"/>
                <w:szCs w:val="24"/>
              </w:rPr>
              <w:t>.</w:t>
            </w:r>
            <w:r w:rsidRPr="00967335">
              <w:rPr>
                <w:b/>
                <w:bCs/>
                <w:sz w:val="24"/>
                <w:szCs w:val="24"/>
              </w:rPr>
              <w:t xml:space="preserve"> </w:t>
            </w:r>
            <w:r w:rsidRPr="00967335">
              <w:rPr>
                <w:sz w:val="24"/>
                <w:szCs w:val="24"/>
              </w:rPr>
              <w:t xml:space="preserve">Podpora pri umiestňovaní DN </w:t>
            </w:r>
            <w:proofErr w:type="spellStart"/>
            <w:r w:rsidRPr="00967335">
              <w:rPr>
                <w:sz w:val="24"/>
                <w:szCs w:val="24"/>
              </w:rPr>
              <w:t>UoZ</w:t>
            </w:r>
            <w:proofErr w:type="spellEnd"/>
            <w:r w:rsidRPr="00967335">
              <w:rPr>
                <w:sz w:val="24"/>
                <w:szCs w:val="24"/>
              </w:rPr>
              <w:t xml:space="preserve"> s minimom pracovných skúseností, u zamestnávateľa, príprava na pracovisku a podpora po nástupe do zamestnania pod vedením mentora s možnosťou vytvorenia trvalého pracovného pomeru.</w:t>
            </w:r>
          </w:p>
          <w:p w14:paraId="272459C9" w14:textId="77777777" w:rsidR="00A41F69" w:rsidRPr="00967335" w:rsidRDefault="00A41F69" w:rsidP="00174DDA">
            <w:pPr>
              <w:spacing w:line="252" w:lineRule="auto"/>
              <w:jc w:val="both"/>
              <w:rPr>
                <w:sz w:val="24"/>
                <w:szCs w:val="24"/>
              </w:rPr>
            </w:pPr>
          </w:p>
          <w:p w14:paraId="38953E93" w14:textId="1E9434E9" w:rsidR="00A41F69" w:rsidRPr="00967335" w:rsidRDefault="0034369A" w:rsidP="008C118E">
            <w:pPr>
              <w:pStyle w:val="Odsekzoznamu"/>
              <w:numPr>
                <w:ilvl w:val="0"/>
                <w:numId w:val="29"/>
              </w:numPr>
              <w:spacing w:line="252" w:lineRule="auto"/>
              <w:ind w:left="609" w:hanging="195"/>
              <w:jc w:val="both"/>
              <w:rPr>
                <w:rFonts w:ascii="Times New Roman" w:hAnsi="Times New Roman"/>
                <w:b/>
                <w:sz w:val="24"/>
                <w:szCs w:val="24"/>
              </w:rPr>
            </w:pPr>
            <w:r w:rsidRPr="00967335">
              <w:rPr>
                <w:rFonts w:ascii="Times New Roman" w:hAnsi="Times New Roman"/>
                <w:b/>
                <w:sz w:val="24"/>
                <w:szCs w:val="24"/>
              </w:rPr>
              <w:t xml:space="preserve"> </w:t>
            </w:r>
            <w:r w:rsidR="00A41F69" w:rsidRPr="00967335">
              <w:rPr>
                <w:rFonts w:ascii="Times New Roman" w:hAnsi="Times New Roman"/>
                <w:b/>
                <w:sz w:val="24"/>
                <w:szCs w:val="24"/>
              </w:rPr>
              <w:t xml:space="preserve">NP „Finančné stimuly pre zamestnanosť“ </w:t>
            </w:r>
          </w:p>
          <w:p w14:paraId="508E5CFA" w14:textId="77777777" w:rsidR="00A41F69" w:rsidRPr="00967335" w:rsidRDefault="00A41F69" w:rsidP="008C118E">
            <w:pPr>
              <w:spacing w:line="252" w:lineRule="auto"/>
              <w:ind w:left="609"/>
              <w:jc w:val="both"/>
              <w:rPr>
                <w:sz w:val="24"/>
                <w:szCs w:val="24"/>
              </w:rPr>
            </w:pPr>
            <w:r w:rsidRPr="00967335">
              <w:rPr>
                <w:b/>
                <w:sz w:val="24"/>
                <w:szCs w:val="24"/>
              </w:rPr>
              <w:t>Aktivita 1</w:t>
            </w:r>
            <w:r w:rsidRPr="00967335">
              <w:rPr>
                <w:sz w:val="24"/>
                <w:szCs w:val="24"/>
              </w:rPr>
              <w:t xml:space="preserve"> - Vytváranie udržateľných pracovných miest pre znevýhodnených uchádzačov o zamestnanie, vrátane individualizovanej podpory pri ich zapracovaní na vytvorenom pracovnom mieste a Vytváranie udržateľných pracovných miest pre mladých ľudí v situácii NEET. </w:t>
            </w:r>
          </w:p>
          <w:p w14:paraId="0F7F7E9D" w14:textId="50AF6201" w:rsidR="008E0DC3" w:rsidRDefault="008E0DC3" w:rsidP="008E0DC3">
            <w:pPr>
              <w:spacing w:line="252" w:lineRule="auto"/>
              <w:rPr>
                <w:sz w:val="24"/>
                <w:szCs w:val="24"/>
              </w:rPr>
            </w:pPr>
            <w:r w:rsidRPr="008E0DC3">
              <w:rPr>
                <w:bCs/>
                <w:i/>
                <w:iCs/>
                <w:sz w:val="24"/>
                <w:szCs w:val="24"/>
              </w:rPr>
              <w:lastRenderedPageBreak/>
              <w:t>(</w:t>
            </w:r>
            <w:r w:rsidRPr="001C5948">
              <w:rPr>
                <w:bCs/>
                <w:i/>
                <w:iCs/>
                <w:sz w:val="24"/>
                <w:szCs w:val="24"/>
                <w:u w:val="single"/>
              </w:rPr>
              <w:t>Novo zaradený do  APDN 2030 v roku 2024</w:t>
            </w:r>
            <w:r w:rsidRPr="008E0DC3">
              <w:rPr>
                <w:bCs/>
                <w:i/>
                <w:iCs/>
                <w:sz w:val="24"/>
                <w:szCs w:val="24"/>
              </w:rPr>
              <w:t>)</w:t>
            </w:r>
          </w:p>
          <w:p w14:paraId="7B308587" w14:textId="77777777" w:rsidR="008E0DC3" w:rsidRPr="00967335" w:rsidRDefault="008E0DC3" w:rsidP="00A41F69">
            <w:pPr>
              <w:spacing w:line="252" w:lineRule="auto"/>
              <w:ind w:left="176"/>
              <w:jc w:val="both"/>
              <w:rPr>
                <w:sz w:val="24"/>
                <w:szCs w:val="24"/>
              </w:rPr>
            </w:pPr>
          </w:p>
          <w:p w14:paraId="716FB788" w14:textId="77777777" w:rsidR="00A41F69" w:rsidRPr="00967335" w:rsidRDefault="00A41F69" w:rsidP="008C118E">
            <w:pPr>
              <w:spacing w:line="252" w:lineRule="auto"/>
              <w:ind w:left="467"/>
              <w:jc w:val="both"/>
              <w:rPr>
                <w:b/>
                <w:sz w:val="24"/>
                <w:szCs w:val="24"/>
              </w:rPr>
            </w:pPr>
            <w:r w:rsidRPr="00967335">
              <w:rPr>
                <w:b/>
                <w:sz w:val="24"/>
                <w:szCs w:val="24"/>
              </w:rPr>
              <w:t xml:space="preserve">Kľúčový popis reformy/iniciatívy: </w:t>
            </w:r>
          </w:p>
          <w:p w14:paraId="65E0C408" w14:textId="77777777" w:rsidR="00A41F69" w:rsidRPr="00967335" w:rsidRDefault="00A41F69" w:rsidP="008C118E">
            <w:pPr>
              <w:spacing w:line="252" w:lineRule="auto"/>
              <w:ind w:left="467"/>
              <w:jc w:val="both"/>
              <w:rPr>
                <w:b/>
                <w:bCs/>
                <w:sz w:val="24"/>
                <w:szCs w:val="24"/>
              </w:rPr>
            </w:pPr>
            <w:proofErr w:type="spellStart"/>
            <w:r w:rsidRPr="00967335">
              <w:rPr>
                <w:b/>
                <w:sz w:val="24"/>
                <w:szCs w:val="24"/>
              </w:rPr>
              <w:t>Podaktivita</w:t>
            </w:r>
            <w:proofErr w:type="spellEnd"/>
            <w:r w:rsidRPr="00967335">
              <w:rPr>
                <w:b/>
                <w:sz w:val="24"/>
                <w:szCs w:val="24"/>
              </w:rPr>
              <w:t xml:space="preserve"> 3</w:t>
            </w:r>
            <w:r w:rsidRPr="00967335">
              <w:rPr>
                <w:sz w:val="24"/>
                <w:szCs w:val="24"/>
              </w:rPr>
              <w:t xml:space="preserve"> – Poskytovanie finančných príspevkov </w:t>
            </w:r>
            <w:proofErr w:type="spellStart"/>
            <w:r w:rsidRPr="00967335">
              <w:rPr>
                <w:sz w:val="24"/>
                <w:szCs w:val="24"/>
              </w:rPr>
              <w:t>ZUoZ</w:t>
            </w:r>
            <w:proofErr w:type="spellEnd"/>
            <w:r w:rsidRPr="00967335">
              <w:rPr>
                <w:sz w:val="24"/>
                <w:szCs w:val="24"/>
              </w:rPr>
              <w:t xml:space="preserve"> (Motivačný príspevok) Podpora začlenenia </w:t>
            </w:r>
            <w:proofErr w:type="spellStart"/>
            <w:r w:rsidRPr="00967335">
              <w:rPr>
                <w:sz w:val="24"/>
                <w:szCs w:val="24"/>
              </w:rPr>
              <w:t>ZUoZ</w:t>
            </w:r>
            <w:proofErr w:type="spellEnd"/>
            <w:r w:rsidRPr="00967335">
              <w:rPr>
                <w:sz w:val="24"/>
                <w:szCs w:val="24"/>
              </w:rPr>
              <w:t>, ktorý bol členom domácnosti, ktorej sa poskytuje pomoc v hmotnej núdzi, na trh práce s cieľom zvýšenia motivácie k stabilnému zamestnaniu a postupnému útlmu aktivačnej činnosti.</w:t>
            </w:r>
          </w:p>
        </w:tc>
      </w:tr>
      <w:tr w:rsidR="00967335" w:rsidRPr="00967335" w14:paraId="2F5AC532" w14:textId="77777777" w:rsidTr="00174DDA">
        <w:trPr>
          <w:trHeight w:val="502"/>
        </w:trPr>
        <w:tc>
          <w:tcPr>
            <w:tcW w:w="9060" w:type="dxa"/>
            <w:shd w:val="clear" w:color="auto" w:fill="FFFFFF"/>
            <w:tcMar>
              <w:top w:w="0" w:type="dxa"/>
              <w:left w:w="108" w:type="dxa"/>
              <w:bottom w:w="0" w:type="dxa"/>
              <w:right w:w="108" w:type="dxa"/>
            </w:tcMar>
            <w:vAlign w:val="center"/>
            <w:hideMark/>
          </w:tcPr>
          <w:p w14:paraId="322ACF2D" w14:textId="77777777" w:rsidR="00A41F69" w:rsidRPr="00967335" w:rsidRDefault="00A41F69" w:rsidP="00174DDA">
            <w:pPr>
              <w:jc w:val="both"/>
              <w:rPr>
                <w:b/>
                <w:bCs/>
                <w:sz w:val="24"/>
                <w:szCs w:val="24"/>
                <w:lang w:eastAsia="sk-SK"/>
              </w:rPr>
            </w:pPr>
            <w:r w:rsidRPr="00967335">
              <w:rPr>
                <w:b/>
                <w:bCs/>
                <w:sz w:val="24"/>
                <w:szCs w:val="24"/>
              </w:rPr>
              <w:lastRenderedPageBreak/>
              <w:t xml:space="preserve">Gestor opatrenia: </w:t>
            </w:r>
            <w:r w:rsidRPr="00967335">
              <w:t>Ústredie práce, sociálnych vecí a rodiny</w:t>
            </w:r>
          </w:p>
        </w:tc>
      </w:tr>
      <w:tr w:rsidR="00967335" w:rsidRPr="00967335" w14:paraId="1EEF6E50" w14:textId="77777777" w:rsidTr="00174DDA">
        <w:trPr>
          <w:trHeight w:val="565"/>
        </w:trPr>
        <w:tc>
          <w:tcPr>
            <w:tcW w:w="9060" w:type="dxa"/>
            <w:shd w:val="clear" w:color="auto" w:fill="FFFFFF"/>
            <w:tcMar>
              <w:top w:w="0" w:type="dxa"/>
              <w:left w:w="108" w:type="dxa"/>
              <w:bottom w:w="0" w:type="dxa"/>
              <w:right w:w="108" w:type="dxa"/>
            </w:tcMar>
            <w:vAlign w:val="center"/>
          </w:tcPr>
          <w:p w14:paraId="484BCC75" w14:textId="77777777" w:rsidR="00A41F69" w:rsidRPr="00967335" w:rsidRDefault="00A41F69" w:rsidP="00174DDA">
            <w:pPr>
              <w:jc w:val="both"/>
              <w:rPr>
                <w:b/>
                <w:bCs/>
                <w:sz w:val="24"/>
                <w:szCs w:val="24"/>
              </w:rPr>
            </w:pPr>
            <w:proofErr w:type="spellStart"/>
            <w:r w:rsidRPr="00967335">
              <w:rPr>
                <w:b/>
                <w:bCs/>
                <w:sz w:val="24"/>
                <w:szCs w:val="24"/>
              </w:rPr>
              <w:t>Spolugestor</w:t>
            </w:r>
            <w:proofErr w:type="spellEnd"/>
            <w:r w:rsidRPr="00967335">
              <w:rPr>
                <w:b/>
                <w:bCs/>
                <w:sz w:val="24"/>
                <w:szCs w:val="24"/>
              </w:rPr>
              <w:t xml:space="preserve"> opatrenia: </w:t>
            </w:r>
            <w:r w:rsidRPr="00967335">
              <w:t>úrady PSVR</w:t>
            </w:r>
          </w:p>
        </w:tc>
      </w:tr>
      <w:tr w:rsidR="00967335" w:rsidRPr="00967335" w14:paraId="3CF1335E" w14:textId="77777777" w:rsidTr="00174DDA">
        <w:trPr>
          <w:trHeight w:val="453"/>
        </w:trPr>
        <w:tc>
          <w:tcPr>
            <w:tcW w:w="9060" w:type="dxa"/>
            <w:shd w:val="clear" w:color="auto" w:fill="FFFFFF"/>
            <w:tcMar>
              <w:top w:w="0" w:type="dxa"/>
              <w:left w:w="108" w:type="dxa"/>
              <w:bottom w:w="0" w:type="dxa"/>
              <w:right w:w="108" w:type="dxa"/>
            </w:tcMar>
            <w:vAlign w:val="center"/>
            <w:hideMark/>
          </w:tcPr>
          <w:p w14:paraId="6267A351" w14:textId="77777777" w:rsidR="00A41F69" w:rsidRPr="00967335" w:rsidRDefault="00A41F69" w:rsidP="00174DDA">
            <w:pPr>
              <w:spacing w:line="256" w:lineRule="auto"/>
              <w:rPr>
                <w:b/>
                <w:bCs/>
                <w:sz w:val="24"/>
                <w:szCs w:val="24"/>
              </w:rPr>
            </w:pPr>
            <w:r w:rsidRPr="00967335">
              <w:rPr>
                <w:b/>
                <w:bCs/>
                <w:sz w:val="24"/>
                <w:szCs w:val="24"/>
              </w:rPr>
              <w:t xml:space="preserve">Harmonogram implementácie: </w:t>
            </w:r>
            <w:r w:rsidRPr="00967335">
              <w:t>04/2024 – 12/2029</w:t>
            </w:r>
          </w:p>
        </w:tc>
      </w:tr>
      <w:tr w:rsidR="00967335" w:rsidRPr="00967335" w14:paraId="6A3BD393" w14:textId="77777777" w:rsidTr="00174DDA">
        <w:trPr>
          <w:trHeight w:val="405"/>
        </w:trPr>
        <w:tc>
          <w:tcPr>
            <w:tcW w:w="9060" w:type="dxa"/>
            <w:shd w:val="clear" w:color="auto" w:fill="FFFFFF"/>
            <w:tcMar>
              <w:top w:w="0" w:type="dxa"/>
              <w:left w:w="108" w:type="dxa"/>
              <w:bottom w:w="0" w:type="dxa"/>
              <w:right w:w="108" w:type="dxa"/>
            </w:tcMar>
            <w:vAlign w:val="center"/>
            <w:hideMark/>
          </w:tcPr>
          <w:p w14:paraId="0C4C67EE" w14:textId="77777777" w:rsidR="00A41F69" w:rsidRPr="00967335" w:rsidRDefault="00A41F69" w:rsidP="00174DDA">
            <w:pPr>
              <w:spacing w:line="252" w:lineRule="auto"/>
              <w:rPr>
                <w:sz w:val="24"/>
                <w:szCs w:val="24"/>
              </w:rPr>
            </w:pPr>
            <w:r w:rsidRPr="00967335">
              <w:rPr>
                <w:b/>
                <w:bCs/>
                <w:sz w:val="24"/>
                <w:szCs w:val="24"/>
              </w:rPr>
              <w:t xml:space="preserve">Zdroj financovania: </w:t>
            </w:r>
            <w:r w:rsidRPr="00967335">
              <w:t>ESF+ a ŠR</w:t>
            </w:r>
          </w:p>
        </w:tc>
      </w:tr>
      <w:tr w:rsidR="00967335" w:rsidRPr="00967335" w14:paraId="283D3DCA" w14:textId="77777777" w:rsidTr="00174DDA">
        <w:trPr>
          <w:trHeight w:val="401"/>
        </w:trPr>
        <w:tc>
          <w:tcPr>
            <w:tcW w:w="9060" w:type="dxa"/>
            <w:shd w:val="clear" w:color="auto" w:fill="FFFFFF"/>
            <w:tcMar>
              <w:top w:w="0" w:type="dxa"/>
              <w:left w:w="108" w:type="dxa"/>
              <w:bottom w:w="0" w:type="dxa"/>
              <w:right w:w="108" w:type="dxa"/>
            </w:tcMar>
            <w:vAlign w:val="center"/>
            <w:hideMark/>
          </w:tcPr>
          <w:p w14:paraId="14309E80" w14:textId="77777777" w:rsidR="00A41F69" w:rsidRPr="00967335" w:rsidRDefault="00A41F69" w:rsidP="00174DDA">
            <w:pPr>
              <w:spacing w:line="252" w:lineRule="auto"/>
              <w:rPr>
                <w:sz w:val="24"/>
                <w:szCs w:val="24"/>
              </w:rPr>
            </w:pPr>
            <w:r w:rsidRPr="00967335">
              <w:rPr>
                <w:b/>
                <w:bCs/>
                <w:sz w:val="24"/>
                <w:szCs w:val="24"/>
              </w:rPr>
              <w:t xml:space="preserve">Stav plnenia: </w:t>
            </w:r>
            <w:r w:rsidRPr="00967335">
              <w:rPr>
                <w:bCs/>
                <w:szCs w:val="24"/>
              </w:rPr>
              <w:t>opatrenie sa plní</w:t>
            </w:r>
          </w:p>
        </w:tc>
      </w:tr>
      <w:tr w:rsidR="00967335" w:rsidRPr="00967335" w14:paraId="3E77A349" w14:textId="77777777" w:rsidTr="00F65E8C">
        <w:trPr>
          <w:trHeight w:val="841"/>
        </w:trPr>
        <w:tc>
          <w:tcPr>
            <w:tcW w:w="9060" w:type="dxa"/>
            <w:shd w:val="clear" w:color="auto" w:fill="FFFFFF"/>
            <w:tcMar>
              <w:top w:w="0" w:type="dxa"/>
              <w:left w:w="108" w:type="dxa"/>
              <w:bottom w:w="0" w:type="dxa"/>
              <w:right w:w="108" w:type="dxa"/>
            </w:tcMar>
            <w:hideMark/>
          </w:tcPr>
          <w:p w14:paraId="50782514" w14:textId="77777777" w:rsidR="00A41F69" w:rsidRPr="00967335" w:rsidRDefault="00A41F69" w:rsidP="00174DDA">
            <w:pPr>
              <w:jc w:val="both"/>
              <w:rPr>
                <w:b/>
                <w:bCs/>
                <w:sz w:val="24"/>
                <w:szCs w:val="24"/>
              </w:rPr>
            </w:pPr>
            <w:r w:rsidRPr="00967335">
              <w:rPr>
                <w:b/>
                <w:bCs/>
                <w:sz w:val="24"/>
                <w:szCs w:val="24"/>
              </w:rPr>
              <w:t>Odpočet plnenia:</w:t>
            </w:r>
          </w:p>
          <w:p w14:paraId="2C336109" w14:textId="77777777" w:rsidR="00A41F69" w:rsidRPr="00967335" w:rsidRDefault="00A41F69" w:rsidP="00174DDA">
            <w:pPr>
              <w:tabs>
                <w:tab w:val="left" w:pos="709"/>
              </w:tabs>
              <w:spacing w:line="288" w:lineRule="auto"/>
              <w:jc w:val="both"/>
              <w:rPr>
                <w:sz w:val="24"/>
                <w:szCs w:val="24"/>
              </w:rPr>
            </w:pPr>
          </w:p>
          <w:p w14:paraId="4A1E57E8" w14:textId="77777777" w:rsidR="00A41F69" w:rsidRPr="00967335" w:rsidRDefault="00A41F69" w:rsidP="00174DDA">
            <w:pPr>
              <w:tabs>
                <w:tab w:val="left" w:pos="709"/>
              </w:tabs>
              <w:jc w:val="both"/>
              <w:rPr>
                <w:sz w:val="24"/>
                <w:szCs w:val="24"/>
              </w:rPr>
            </w:pPr>
            <w:r w:rsidRPr="00967335">
              <w:rPr>
                <w:b/>
                <w:sz w:val="24"/>
                <w:szCs w:val="24"/>
              </w:rPr>
              <w:t>Cieľom</w:t>
            </w:r>
            <w:r w:rsidRPr="00967335">
              <w:rPr>
                <w:sz w:val="24"/>
                <w:szCs w:val="24"/>
              </w:rPr>
              <w:t xml:space="preserve"> aktivity je podpora začlenenia oprávnených žiadateľov (zamestnancov), ktorí boli členom domácnosti, ktorej sa poskytovala pomoc v hmotnej núdzi, na trh práce. Účelom príspevku je zvýšenie motivácie k stabilnému zamestnaniu a postupnému útlmu aktivačnej činnosti. </w:t>
            </w:r>
          </w:p>
          <w:p w14:paraId="091F3D9F" w14:textId="77777777" w:rsidR="00A41F69" w:rsidRPr="00967335" w:rsidRDefault="00A41F69" w:rsidP="00174DDA">
            <w:pPr>
              <w:jc w:val="both"/>
              <w:rPr>
                <w:sz w:val="24"/>
                <w:szCs w:val="24"/>
              </w:rPr>
            </w:pPr>
            <w:r w:rsidRPr="00967335">
              <w:rPr>
                <w:b/>
                <w:sz w:val="24"/>
                <w:szCs w:val="24"/>
              </w:rPr>
              <w:t>Cieľom</w:t>
            </w:r>
            <w:r w:rsidRPr="00967335">
              <w:rPr>
                <w:sz w:val="24"/>
                <w:szCs w:val="24"/>
              </w:rPr>
              <w:t xml:space="preserve"> je taktiež zlepšenie postavenia oprávnených žiadateľov (zamestnancov) na trhu práce, zvýšenie ich </w:t>
            </w:r>
            <w:proofErr w:type="spellStart"/>
            <w:r w:rsidRPr="00967335">
              <w:rPr>
                <w:sz w:val="24"/>
                <w:szCs w:val="24"/>
              </w:rPr>
              <w:t>zamestnateľnosti</w:t>
            </w:r>
            <w:proofErr w:type="spellEnd"/>
            <w:r w:rsidRPr="00967335">
              <w:rPr>
                <w:sz w:val="24"/>
                <w:szCs w:val="24"/>
              </w:rPr>
              <w:t xml:space="preserve"> prostredníctvom motivácie k zvýšenej aktivite pri riešení ich nezamestnanosti. </w:t>
            </w:r>
          </w:p>
          <w:p w14:paraId="0E8BA42D" w14:textId="77777777" w:rsidR="00A41F69" w:rsidRPr="00967335" w:rsidRDefault="00A41F69" w:rsidP="00174DDA">
            <w:pPr>
              <w:jc w:val="both"/>
              <w:rPr>
                <w:sz w:val="24"/>
                <w:szCs w:val="24"/>
              </w:rPr>
            </w:pPr>
          </w:p>
          <w:p w14:paraId="1E261AA8" w14:textId="77777777" w:rsidR="00A41F69" w:rsidRPr="00967335" w:rsidRDefault="00A41F69" w:rsidP="00174DDA">
            <w:pPr>
              <w:jc w:val="both"/>
              <w:rPr>
                <w:sz w:val="24"/>
                <w:szCs w:val="24"/>
              </w:rPr>
            </w:pPr>
            <w:r w:rsidRPr="00967335">
              <w:rPr>
                <w:b/>
                <w:sz w:val="24"/>
                <w:szCs w:val="24"/>
              </w:rPr>
              <w:t xml:space="preserve">Oprávneným žiadateľom </w:t>
            </w:r>
            <w:r w:rsidRPr="00967335">
              <w:rPr>
                <w:sz w:val="24"/>
                <w:szCs w:val="24"/>
              </w:rPr>
              <w:t xml:space="preserve">a cieľovou skupinou je </w:t>
            </w:r>
            <w:proofErr w:type="spellStart"/>
            <w:r w:rsidRPr="00967335">
              <w:rPr>
                <w:sz w:val="24"/>
                <w:szCs w:val="24"/>
              </w:rPr>
              <w:t>ZUoZ</w:t>
            </w:r>
            <w:proofErr w:type="spellEnd"/>
            <w:r w:rsidRPr="00967335">
              <w:rPr>
                <w:sz w:val="24"/>
                <w:szCs w:val="24"/>
              </w:rPr>
              <w:t xml:space="preserve"> alebo </w:t>
            </w:r>
            <w:proofErr w:type="spellStart"/>
            <w:r w:rsidRPr="00967335">
              <w:rPr>
                <w:sz w:val="24"/>
                <w:szCs w:val="24"/>
              </w:rPr>
              <w:t>MUoZ</w:t>
            </w:r>
            <w:proofErr w:type="spellEnd"/>
            <w:r w:rsidRPr="00967335">
              <w:rPr>
                <w:sz w:val="24"/>
                <w:szCs w:val="24"/>
              </w:rPr>
              <w:t xml:space="preserve"> – NEET, ktorý bol vedeným v evidencii </w:t>
            </w:r>
            <w:proofErr w:type="spellStart"/>
            <w:r w:rsidRPr="00967335">
              <w:rPr>
                <w:sz w:val="24"/>
                <w:szCs w:val="24"/>
              </w:rPr>
              <w:t>UoZ</w:t>
            </w:r>
            <w:proofErr w:type="spellEnd"/>
            <w:r w:rsidRPr="00967335">
              <w:rPr>
                <w:sz w:val="24"/>
                <w:szCs w:val="24"/>
              </w:rPr>
              <w:t xml:space="preserve"> </w:t>
            </w:r>
            <w:r w:rsidRPr="00967335">
              <w:rPr>
                <w:bCs/>
                <w:sz w:val="24"/>
                <w:szCs w:val="24"/>
              </w:rPr>
              <w:t>najmenej jeden mesiac, bol členom domácnosti, ktorej sa poskytovala pomoc v hmotnej núdzi,</w:t>
            </w:r>
            <w:r w:rsidRPr="00967335">
              <w:rPr>
                <w:sz w:val="24"/>
                <w:szCs w:val="24"/>
              </w:rPr>
              <w:t xml:space="preserve"> </w:t>
            </w:r>
            <w:r w:rsidRPr="00967335">
              <w:rPr>
                <w:bCs/>
                <w:sz w:val="24"/>
                <w:szCs w:val="24"/>
              </w:rPr>
              <w:t>nepoberá osobitný príspevok v zmysle zákona o pomoci v hmotnej núdzi,</w:t>
            </w:r>
            <w:r w:rsidRPr="00967335">
              <w:rPr>
                <w:sz w:val="24"/>
                <w:szCs w:val="24"/>
              </w:rPr>
              <w:t xml:space="preserve"> bol vyradený z evidencie </w:t>
            </w:r>
            <w:proofErr w:type="spellStart"/>
            <w:r w:rsidRPr="00967335">
              <w:rPr>
                <w:sz w:val="24"/>
                <w:szCs w:val="24"/>
              </w:rPr>
              <w:t>UoZ</w:t>
            </w:r>
            <w:proofErr w:type="spellEnd"/>
            <w:r w:rsidRPr="00967335">
              <w:rPr>
                <w:sz w:val="24"/>
                <w:szCs w:val="24"/>
              </w:rPr>
              <w:t xml:space="preserve"> z dôvodu </w:t>
            </w:r>
            <w:r w:rsidRPr="00967335">
              <w:rPr>
                <w:bCs/>
                <w:sz w:val="24"/>
                <w:szCs w:val="24"/>
              </w:rPr>
              <w:t>vzniku pracovného pomeru alebo obdobného pracovného vzťahu okrem pracovnoprávneho vzťahu založeného dohodami o prácach vykonávaných mimo pracovného pomeru</w:t>
            </w:r>
            <w:r w:rsidRPr="00967335">
              <w:rPr>
                <w:sz w:val="24"/>
                <w:szCs w:val="24"/>
              </w:rPr>
              <w:t xml:space="preserve"> (dohoda o vykonaní práce, dohoda o pracovnej činnosti, dohoda o brigádnickej práci študentov) a pracovný pomer alebo obdobný pracovný vzťah je dohodnutý najmenej v rozsahu polovice ustanoveného týždenného pracovného času.</w:t>
            </w:r>
          </w:p>
          <w:p w14:paraId="36D95D5F" w14:textId="77777777" w:rsidR="00A41F69" w:rsidRPr="00967335" w:rsidRDefault="00A41F69" w:rsidP="00174DDA">
            <w:pPr>
              <w:jc w:val="both"/>
              <w:rPr>
                <w:sz w:val="24"/>
                <w:szCs w:val="24"/>
              </w:rPr>
            </w:pPr>
          </w:p>
          <w:p w14:paraId="4BDFE425" w14:textId="77777777" w:rsidR="00A41F69" w:rsidRPr="00967335" w:rsidRDefault="00A41F69" w:rsidP="00174DDA">
            <w:pPr>
              <w:jc w:val="both"/>
              <w:rPr>
                <w:sz w:val="24"/>
                <w:szCs w:val="24"/>
                <w:lang w:eastAsia="x-none"/>
              </w:rPr>
            </w:pPr>
            <w:r w:rsidRPr="00967335">
              <w:rPr>
                <w:b/>
                <w:sz w:val="24"/>
                <w:szCs w:val="24"/>
                <w:lang w:val="x-none" w:eastAsia="x-none"/>
              </w:rPr>
              <w:t>Výška finančného príspevku</w:t>
            </w:r>
            <w:r w:rsidRPr="00967335">
              <w:rPr>
                <w:b/>
                <w:sz w:val="24"/>
                <w:szCs w:val="24"/>
                <w:lang w:eastAsia="x-none"/>
              </w:rPr>
              <w:t xml:space="preserve"> pre zamestnanca </w:t>
            </w:r>
            <w:r w:rsidRPr="00967335">
              <w:rPr>
                <w:sz w:val="24"/>
                <w:szCs w:val="24"/>
                <w:lang w:val="x-none" w:eastAsia="x-none"/>
              </w:rPr>
              <w:t>počas doby trvania pracovného pomeru</w:t>
            </w:r>
            <w:r w:rsidRPr="00967335">
              <w:rPr>
                <w:sz w:val="24"/>
                <w:szCs w:val="24"/>
                <w:lang w:eastAsia="x-none"/>
              </w:rPr>
              <w:t xml:space="preserve"> </w:t>
            </w:r>
            <w:r w:rsidRPr="00967335">
              <w:rPr>
                <w:sz w:val="24"/>
                <w:szCs w:val="24"/>
                <w:lang w:val="x-none" w:eastAsia="x-none"/>
              </w:rPr>
              <w:t>po</w:t>
            </w:r>
            <w:r w:rsidRPr="00967335">
              <w:rPr>
                <w:sz w:val="24"/>
                <w:szCs w:val="24"/>
                <w:lang w:eastAsia="x-none"/>
              </w:rPr>
              <w:t>čas</w:t>
            </w:r>
            <w:r w:rsidRPr="00967335">
              <w:rPr>
                <w:sz w:val="24"/>
                <w:szCs w:val="24"/>
                <w:lang w:val="x-none" w:eastAsia="x-none"/>
              </w:rPr>
              <w:t xml:space="preserve"> </w:t>
            </w:r>
            <w:r w:rsidRPr="00967335">
              <w:rPr>
                <w:sz w:val="24"/>
                <w:szCs w:val="24"/>
                <w:lang w:eastAsia="x-none"/>
              </w:rPr>
              <w:t>minimálne 1 a maximálne počas 12</w:t>
            </w:r>
            <w:r w:rsidRPr="00967335">
              <w:rPr>
                <w:sz w:val="24"/>
                <w:szCs w:val="24"/>
                <w:lang w:val="x-none" w:eastAsia="x-none"/>
              </w:rPr>
              <w:t xml:space="preserve"> mesiacov je najviac vo výške </w:t>
            </w:r>
            <w:r w:rsidRPr="00967335">
              <w:rPr>
                <w:b/>
                <w:sz w:val="24"/>
                <w:szCs w:val="24"/>
                <w:lang w:eastAsia="x-none"/>
              </w:rPr>
              <w:t>150,00</w:t>
            </w:r>
            <w:r w:rsidRPr="00967335">
              <w:rPr>
                <w:b/>
                <w:sz w:val="24"/>
                <w:szCs w:val="24"/>
                <w:lang w:val="x-none" w:eastAsia="x-none"/>
              </w:rPr>
              <w:t xml:space="preserve"> Eur</w:t>
            </w:r>
            <w:r w:rsidRPr="00967335">
              <w:rPr>
                <w:sz w:val="24"/>
                <w:szCs w:val="24"/>
                <w:lang w:val="x-none" w:eastAsia="x-none"/>
              </w:rPr>
              <w:t xml:space="preserve"> mesačne prv</w:t>
            </w:r>
            <w:r w:rsidRPr="00967335">
              <w:rPr>
                <w:sz w:val="24"/>
                <w:szCs w:val="24"/>
                <w:lang w:eastAsia="x-none"/>
              </w:rPr>
              <w:t xml:space="preserve">ých 6 mesiacov (1. až 6. mesiac od vzniku prvého nároku pre zamestnanca) a </w:t>
            </w:r>
            <w:r w:rsidRPr="00967335">
              <w:rPr>
                <w:sz w:val="24"/>
                <w:szCs w:val="24"/>
                <w:lang w:val="x-none" w:eastAsia="x-none"/>
              </w:rPr>
              <w:t xml:space="preserve">vo výške </w:t>
            </w:r>
            <w:r w:rsidRPr="00967335">
              <w:rPr>
                <w:b/>
                <w:sz w:val="24"/>
                <w:szCs w:val="24"/>
                <w:lang w:eastAsia="x-none"/>
              </w:rPr>
              <w:t>75,00</w:t>
            </w:r>
            <w:r w:rsidRPr="00967335">
              <w:rPr>
                <w:b/>
                <w:sz w:val="24"/>
                <w:szCs w:val="24"/>
                <w:lang w:val="x-none" w:eastAsia="x-none"/>
              </w:rPr>
              <w:t xml:space="preserve"> Eur</w:t>
            </w:r>
            <w:r w:rsidRPr="00967335">
              <w:rPr>
                <w:sz w:val="24"/>
                <w:szCs w:val="24"/>
                <w:lang w:val="x-none" w:eastAsia="x-none"/>
              </w:rPr>
              <w:t xml:space="preserve"> mesačne </w:t>
            </w:r>
            <w:r w:rsidRPr="00967335">
              <w:rPr>
                <w:sz w:val="24"/>
                <w:szCs w:val="24"/>
                <w:lang w:eastAsia="x-none"/>
              </w:rPr>
              <w:t>ďalších 6 mesiacov (7. až 12. mesiac od vzniku prvého nároku pre zamestnanca).</w:t>
            </w:r>
          </w:p>
          <w:p w14:paraId="67404917" w14:textId="77777777" w:rsidR="00A41F69" w:rsidRPr="00967335" w:rsidRDefault="00A41F69" w:rsidP="00174DDA">
            <w:pPr>
              <w:jc w:val="both"/>
              <w:rPr>
                <w:rFonts w:eastAsia="Calibri"/>
                <w:sz w:val="24"/>
                <w:szCs w:val="24"/>
              </w:rPr>
            </w:pPr>
          </w:p>
          <w:p w14:paraId="2840D58B" w14:textId="77777777" w:rsidR="00A41F69" w:rsidRPr="00967335" w:rsidRDefault="00A41F69" w:rsidP="00174DDA">
            <w:pPr>
              <w:jc w:val="both"/>
              <w:rPr>
                <w:rFonts w:eastAsia="Calibri"/>
                <w:sz w:val="24"/>
                <w:szCs w:val="24"/>
              </w:rPr>
            </w:pPr>
            <w:r w:rsidRPr="00967335">
              <w:rPr>
                <w:rFonts w:eastAsia="Calibri"/>
                <w:sz w:val="24"/>
                <w:szCs w:val="24"/>
              </w:rPr>
              <w:t xml:space="preserve">V rámci poskytovania motivačného príspevku bolo v roku 2024 prijatých 1 717 žiadostí o poskytnutie motivačného príspevku, z toho bolo schválených 1 277 žiadostí. Uzatvorených bolo 1 259 dohôd v celkovej výške 1 686 750 €. </w:t>
            </w:r>
          </w:p>
          <w:p w14:paraId="5A4CF555" w14:textId="77777777" w:rsidR="00A41F69" w:rsidRPr="00967335" w:rsidRDefault="00A41F69" w:rsidP="00174DDA">
            <w:pPr>
              <w:jc w:val="both"/>
              <w:rPr>
                <w:rFonts w:eastAsia="Calibri"/>
                <w:sz w:val="24"/>
                <w:szCs w:val="24"/>
              </w:rPr>
            </w:pPr>
          </w:p>
          <w:p w14:paraId="556CB4CA" w14:textId="77777777" w:rsidR="00A41F69" w:rsidRPr="00967335" w:rsidRDefault="00A41F69" w:rsidP="00174DDA">
            <w:pPr>
              <w:jc w:val="both"/>
              <w:rPr>
                <w:bCs/>
                <w:sz w:val="24"/>
                <w:szCs w:val="24"/>
              </w:rPr>
            </w:pPr>
            <w:r w:rsidRPr="00967335">
              <w:rPr>
                <w:bCs/>
                <w:sz w:val="24"/>
                <w:szCs w:val="24"/>
              </w:rPr>
              <w:t xml:space="preserve">V roku 2024 bol počet zaradených klientov 1 259, z ktorých bolo 644 mužov (51,15 %) a 615 žien (48,84 %). V tom podľa veku tvorili najväčšiu skupinu klienti vo veku 30 až 49 rokov – 625 </w:t>
            </w:r>
            <w:proofErr w:type="spellStart"/>
            <w:r w:rsidRPr="00967335">
              <w:rPr>
                <w:bCs/>
                <w:sz w:val="24"/>
                <w:szCs w:val="24"/>
              </w:rPr>
              <w:t>UoZ</w:t>
            </w:r>
            <w:proofErr w:type="spellEnd"/>
            <w:r w:rsidRPr="00967335">
              <w:rPr>
                <w:bCs/>
                <w:sz w:val="24"/>
                <w:szCs w:val="24"/>
              </w:rPr>
              <w:t xml:space="preserve"> (49,64 %). Z hľadiska vekovej štruktúry, najväčšiu skupinu tvorili </w:t>
            </w:r>
            <w:proofErr w:type="spellStart"/>
            <w:r w:rsidRPr="00967335">
              <w:rPr>
                <w:bCs/>
                <w:sz w:val="24"/>
                <w:szCs w:val="24"/>
              </w:rPr>
              <w:t>UoZ</w:t>
            </w:r>
            <w:proofErr w:type="spellEnd"/>
            <w:r w:rsidRPr="00967335">
              <w:rPr>
                <w:bCs/>
                <w:sz w:val="24"/>
                <w:szCs w:val="24"/>
              </w:rPr>
              <w:t xml:space="preserve"> vo veku do 25-29 rokov – 208 </w:t>
            </w:r>
            <w:proofErr w:type="spellStart"/>
            <w:r w:rsidRPr="00967335">
              <w:rPr>
                <w:bCs/>
                <w:sz w:val="24"/>
                <w:szCs w:val="24"/>
              </w:rPr>
              <w:t>UoZ</w:t>
            </w:r>
            <w:proofErr w:type="spellEnd"/>
            <w:r w:rsidRPr="00967335">
              <w:rPr>
                <w:bCs/>
                <w:sz w:val="24"/>
                <w:szCs w:val="24"/>
              </w:rPr>
              <w:t xml:space="preserve">, čo je 61,17 % zo všetkých zaradených </w:t>
            </w:r>
            <w:proofErr w:type="spellStart"/>
            <w:r w:rsidRPr="00967335">
              <w:rPr>
                <w:bCs/>
                <w:sz w:val="24"/>
                <w:szCs w:val="24"/>
              </w:rPr>
              <w:t>UoZ</w:t>
            </w:r>
            <w:proofErr w:type="spellEnd"/>
            <w:r w:rsidRPr="00967335">
              <w:rPr>
                <w:bCs/>
                <w:sz w:val="24"/>
                <w:szCs w:val="24"/>
              </w:rPr>
              <w:t xml:space="preserve">. </w:t>
            </w:r>
          </w:p>
          <w:p w14:paraId="46608D56" w14:textId="77777777" w:rsidR="00A41F69" w:rsidRPr="00967335" w:rsidRDefault="00A41F69" w:rsidP="00174DDA">
            <w:pPr>
              <w:jc w:val="both"/>
              <w:rPr>
                <w:rFonts w:eastAsia="Calibri"/>
                <w:sz w:val="24"/>
                <w:szCs w:val="24"/>
              </w:rPr>
            </w:pPr>
          </w:p>
          <w:p w14:paraId="6A0DF509" w14:textId="77777777" w:rsidR="00757455" w:rsidRDefault="00A41F69" w:rsidP="00174DDA">
            <w:pPr>
              <w:jc w:val="both"/>
              <w:rPr>
                <w:rFonts w:eastAsia="Calibri"/>
                <w:i/>
                <w:szCs w:val="22"/>
              </w:rPr>
            </w:pPr>
            <w:r w:rsidRPr="00967335">
              <w:rPr>
                <w:rFonts w:eastAsia="Calibri"/>
                <w:b/>
                <w:sz w:val="24"/>
                <w:szCs w:val="24"/>
              </w:rPr>
              <w:t xml:space="preserve">Počet znevýhodnených </w:t>
            </w:r>
            <w:proofErr w:type="spellStart"/>
            <w:r w:rsidRPr="00967335">
              <w:rPr>
                <w:rFonts w:eastAsia="Calibri"/>
                <w:b/>
                <w:sz w:val="24"/>
                <w:szCs w:val="24"/>
              </w:rPr>
              <w:t>UoZ</w:t>
            </w:r>
            <w:proofErr w:type="spellEnd"/>
            <w:r w:rsidRPr="00967335">
              <w:rPr>
                <w:rFonts w:eastAsia="Calibri"/>
                <w:b/>
                <w:sz w:val="24"/>
                <w:szCs w:val="24"/>
              </w:rPr>
              <w:t xml:space="preserve"> v roku 2024 bolo 1 245 z toho 669 znevýhodnených </w:t>
            </w:r>
            <w:proofErr w:type="spellStart"/>
            <w:r w:rsidRPr="00967335">
              <w:rPr>
                <w:rFonts w:eastAsia="Calibri"/>
                <w:b/>
                <w:sz w:val="24"/>
                <w:szCs w:val="24"/>
              </w:rPr>
              <w:t>UoZ</w:t>
            </w:r>
            <w:proofErr w:type="spellEnd"/>
            <w:r w:rsidRPr="00967335">
              <w:rPr>
                <w:rFonts w:eastAsia="Calibri"/>
                <w:b/>
                <w:sz w:val="24"/>
                <w:szCs w:val="24"/>
              </w:rPr>
              <w:t xml:space="preserve"> </w:t>
            </w:r>
            <w:r w:rsidRPr="00967335">
              <w:rPr>
                <w:rFonts w:eastAsia="Calibri"/>
                <w:b/>
                <w:sz w:val="24"/>
                <w:szCs w:val="24"/>
              </w:rPr>
              <w:lastRenderedPageBreak/>
              <w:t>podľa § 8 písm. c) zákona o službách zamestnanosti, čo predstavuje 53,13 %.</w:t>
            </w:r>
            <w:r w:rsidRPr="00967335">
              <w:rPr>
                <w:rFonts w:eastAsia="Calibri"/>
                <w:sz w:val="24"/>
                <w:szCs w:val="24"/>
              </w:rPr>
              <w:t xml:space="preserve"> Výška čerpanej sumy predstavovala sumu vo výške 587 417 €.</w:t>
            </w:r>
            <w:r w:rsidR="00757455" w:rsidRPr="00967335">
              <w:rPr>
                <w:rFonts w:eastAsia="Calibri"/>
                <w:i/>
                <w:szCs w:val="22"/>
              </w:rPr>
              <w:t xml:space="preserve"> </w:t>
            </w:r>
          </w:p>
          <w:p w14:paraId="445CFD8B" w14:textId="460673A7" w:rsidR="00A41F69" w:rsidRPr="00F65E8C" w:rsidRDefault="00757455" w:rsidP="0034369A">
            <w:pPr>
              <w:jc w:val="both"/>
              <w:rPr>
                <w:rFonts w:eastAsia="Calibri"/>
                <w:sz w:val="24"/>
                <w:szCs w:val="24"/>
              </w:rPr>
            </w:pPr>
            <w:r w:rsidRPr="00967335">
              <w:rPr>
                <w:rFonts w:eastAsia="Calibri"/>
                <w:i/>
                <w:szCs w:val="22"/>
              </w:rPr>
              <w:t>Zdroj údajov: Ústredie práce, sociálnych vecí a</w:t>
            </w:r>
            <w:r w:rsidR="00F65E8C">
              <w:rPr>
                <w:rFonts w:eastAsia="Calibri"/>
                <w:i/>
                <w:szCs w:val="22"/>
              </w:rPr>
              <w:t> </w:t>
            </w:r>
            <w:r w:rsidRPr="00967335">
              <w:rPr>
                <w:rFonts w:eastAsia="Calibri"/>
                <w:i/>
                <w:szCs w:val="22"/>
              </w:rPr>
              <w:t>rodiny</w:t>
            </w:r>
          </w:p>
        </w:tc>
      </w:tr>
    </w:tbl>
    <w:p w14:paraId="41AD63B5" w14:textId="23C1320F" w:rsidR="001F10B5" w:rsidRDefault="001F10B5" w:rsidP="001F10B5">
      <w:pPr>
        <w:rPr>
          <w:b/>
          <w:bCs/>
          <w:sz w:val="24"/>
          <w:szCs w:val="24"/>
        </w:rPr>
      </w:pPr>
    </w:p>
    <w:p w14:paraId="45AA28C3" w14:textId="77777777" w:rsidR="001C5948" w:rsidRDefault="001C5948" w:rsidP="001F10B5">
      <w:pPr>
        <w:rPr>
          <w:b/>
          <w:bCs/>
          <w:sz w:val="24"/>
          <w:szCs w:val="24"/>
        </w:rPr>
      </w:pPr>
    </w:p>
    <w:p w14:paraId="131CE84D" w14:textId="77777777" w:rsidR="000F7C96" w:rsidRPr="00967335" w:rsidRDefault="000F7C96" w:rsidP="001F10B5">
      <w:pPr>
        <w:rPr>
          <w:b/>
          <w:bCs/>
          <w:sz w:val="24"/>
          <w:szCs w:val="24"/>
        </w:rPr>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60"/>
      </w:tblGrid>
      <w:tr w:rsidR="00967335" w:rsidRPr="00967335" w14:paraId="572690E8" w14:textId="77777777" w:rsidTr="00174DDA">
        <w:trPr>
          <w:trHeight w:val="835"/>
        </w:trPr>
        <w:tc>
          <w:tcPr>
            <w:tcW w:w="9060" w:type="dxa"/>
            <w:shd w:val="clear" w:color="auto" w:fill="E2EFD9" w:themeFill="accent6" w:themeFillTint="33"/>
            <w:tcMar>
              <w:top w:w="0" w:type="dxa"/>
              <w:left w:w="108" w:type="dxa"/>
              <w:bottom w:w="0" w:type="dxa"/>
              <w:right w:w="108" w:type="dxa"/>
            </w:tcMar>
            <w:vAlign w:val="center"/>
            <w:hideMark/>
          </w:tcPr>
          <w:p w14:paraId="33D6EBF3" w14:textId="37BFE8C8" w:rsidR="001F10B5" w:rsidRPr="00967335" w:rsidRDefault="001F10B5" w:rsidP="00174DDA">
            <w:pPr>
              <w:spacing w:line="252" w:lineRule="auto"/>
              <w:jc w:val="center"/>
              <w:rPr>
                <w:b/>
                <w:sz w:val="24"/>
                <w:szCs w:val="24"/>
              </w:rPr>
            </w:pPr>
            <w:r w:rsidRPr="00967335">
              <w:rPr>
                <w:b/>
                <w:sz w:val="24"/>
                <w:szCs w:val="24"/>
              </w:rPr>
              <w:t>ODPOČET PLNENIA OPATRENIA</w:t>
            </w:r>
            <w:r w:rsidR="00B0439E">
              <w:rPr>
                <w:b/>
                <w:sz w:val="24"/>
                <w:szCs w:val="24"/>
              </w:rPr>
              <w:t xml:space="preserve"> B.5.2.</w:t>
            </w:r>
          </w:p>
        </w:tc>
      </w:tr>
      <w:tr w:rsidR="00967335" w:rsidRPr="00967335" w14:paraId="71A7BA10" w14:textId="77777777" w:rsidTr="00174DDA">
        <w:trPr>
          <w:trHeight w:val="379"/>
        </w:trPr>
        <w:tc>
          <w:tcPr>
            <w:tcW w:w="9060" w:type="dxa"/>
            <w:shd w:val="clear" w:color="auto" w:fill="FFFFFF"/>
            <w:tcMar>
              <w:top w:w="0" w:type="dxa"/>
              <w:left w:w="108" w:type="dxa"/>
              <w:bottom w:w="0" w:type="dxa"/>
              <w:right w:w="108" w:type="dxa"/>
            </w:tcMar>
            <w:vAlign w:val="center"/>
            <w:hideMark/>
          </w:tcPr>
          <w:p w14:paraId="7D9206FE" w14:textId="77777777" w:rsidR="001F10B5" w:rsidRPr="00967335" w:rsidRDefault="001F10B5" w:rsidP="00174DDA">
            <w:pPr>
              <w:spacing w:line="252" w:lineRule="auto"/>
              <w:rPr>
                <w:sz w:val="24"/>
                <w:szCs w:val="24"/>
              </w:rPr>
            </w:pPr>
            <w:r w:rsidRPr="00967335">
              <w:rPr>
                <w:b/>
                <w:sz w:val="24"/>
                <w:szCs w:val="24"/>
              </w:rPr>
              <w:t xml:space="preserve">Strategický dokument: </w:t>
            </w:r>
            <w:r w:rsidRPr="00967335">
              <w:rPr>
                <w:sz w:val="24"/>
                <w:szCs w:val="24"/>
              </w:rPr>
              <w:t xml:space="preserve">Akčný plán na ďalšie posilnenie integrácie dlhodobo nezamestnaných na trh práce v SR s výhľadom do roku 2030 </w:t>
            </w:r>
          </w:p>
          <w:p w14:paraId="662341FF" w14:textId="77777777" w:rsidR="001F10B5" w:rsidRPr="00967335" w:rsidRDefault="001F10B5" w:rsidP="00174DDA">
            <w:pPr>
              <w:spacing w:line="252" w:lineRule="auto"/>
              <w:rPr>
                <w:b/>
                <w:sz w:val="24"/>
                <w:szCs w:val="24"/>
              </w:rPr>
            </w:pPr>
          </w:p>
        </w:tc>
      </w:tr>
      <w:tr w:rsidR="00967335" w:rsidRPr="00967335" w14:paraId="6BA350C9" w14:textId="77777777" w:rsidTr="00174DDA">
        <w:trPr>
          <w:trHeight w:val="403"/>
        </w:trPr>
        <w:tc>
          <w:tcPr>
            <w:tcW w:w="9060" w:type="dxa"/>
            <w:shd w:val="clear" w:color="auto" w:fill="FFFFFF"/>
            <w:tcMar>
              <w:top w:w="0" w:type="dxa"/>
              <w:left w:w="108" w:type="dxa"/>
              <w:bottom w:w="0" w:type="dxa"/>
              <w:right w:w="108" w:type="dxa"/>
            </w:tcMar>
            <w:vAlign w:val="center"/>
            <w:hideMark/>
          </w:tcPr>
          <w:p w14:paraId="4A752710" w14:textId="77777777" w:rsidR="0034369A" w:rsidRPr="00967335" w:rsidRDefault="001F10B5" w:rsidP="00174DDA">
            <w:pPr>
              <w:pStyle w:val="Default"/>
              <w:rPr>
                <w:b/>
                <w:bCs/>
                <w:color w:val="auto"/>
                <w:lang w:val="sk-SK"/>
              </w:rPr>
            </w:pPr>
            <w:r w:rsidRPr="00967335">
              <w:rPr>
                <w:b/>
                <w:bCs/>
                <w:color w:val="auto"/>
                <w:lang w:val="sk-SK"/>
              </w:rPr>
              <w:t xml:space="preserve">Znenie opatrenia: </w:t>
            </w:r>
          </w:p>
          <w:p w14:paraId="7B085975" w14:textId="0849907D" w:rsidR="001F10B5" w:rsidRPr="00967335" w:rsidRDefault="00557AB4" w:rsidP="008C118E">
            <w:pPr>
              <w:pStyle w:val="Default"/>
              <w:ind w:left="467" w:hanging="467"/>
              <w:rPr>
                <w:color w:val="auto"/>
                <w:lang w:val="sk-SK"/>
              </w:rPr>
            </w:pPr>
            <w:r w:rsidRPr="00967335">
              <w:rPr>
                <w:b/>
                <w:bCs/>
                <w:color w:val="auto"/>
                <w:lang w:val="sk-SK"/>
              </w:rPr>
              <w:t>B</w:t>
            </w:r>
            <w:r w:rsidRPr="00967335">
              <w:rPr>
                <w:b/>
                <w:bCs/>
                <w:color w:val="auto"/>
              </w:rPr>
              <w:t>.5.</w:t>
            </w:r>
            <w:r w:rsidRPr="00967335">
              <w:rPr>
                <w:color w:val="auto"/>
              </w:rPr>
              <w:t xml:space="preserve"> </w:t>
            </w:r>
            <w:r w:rsidR="001F10B5" w:rsidRPr="00967335">
              <w:rPr>
                <w:color w:val="auto"/>
                <w:lang w:val="sk-SK"/>
              </w:rPr>
              <w:t xml:space="preserve">Podpora vytvárania a následného udržania pracovných miest pre DN </w:t>
            </w:r>
            <w:proofErr w:type="spellStart"/>
            <w:r w:rsidR="001F10B5" w:rsidRPr="00967335">
              <w:rPr>
                <w:color w:val="auto"/>
                <w:lang w:val="sk-SK"/>
              </w:rPr>
              <w:t>UoZ</w:t>
            </w:r>
            <w:proofErr w:type="spellEnd"/>
            <w:r w:rsidR="001F10B5" w:rsidRPr="00967335">
              <w:rPr>
                <w:color w:val="auto"/>
                <w:lang w:val="sk-SK"/>
              </w:rPr>
              <w:t xml:space="preserve"> u vybraných zamestnávateľov </w:t>
            </w:r>
          </w:p>
          <w:p w14:paraId="1A19A45C" w14:textId="77777777" w:rsidR="00557AB4" w:rsidRPr="00967335" w:rsidRDefault="00557AB4" w:rsidP="00174DDA">
            <w:pPr>
              <w:pStyle w:val="Default"/>
              <w:rPr>
                <w:color w:val="auto"/>
                <w:lang w:val="sk-SK"/>
              </w:rPr>
            </w:pPr>
          </w:p>
          <w:p w14:paraId="4A99DD44" w14:textId="18BB982B" w:rsidR="001F10B5" w:rsidRPr="00967335" w:rsidRDefault="001F10B5" w:rsidP="008C118E">
            <w:pPr>
              <w:pStyle w:val="Default"/>
              <w:ind w:firstLine="467"/>
              <w:rPr>
                <w:b/>
                <w:bCs/>
                <w:color w:val="auto"/>
                <w:lang w:val="sk-SK"/>
              </w:rPr>
            </w:pPr>
            <w:r w:rsidRPr="00967335">
              <w:rPr>
                <w:b/>
                <w:bCs/>
                <w:color w:val="auto"/>
                <w:lang w:val="sk-SK"/>
              </w:rPr>
              <w:t>2</w:t>
            </w:r>
            <w:r w:rsidR="00557AB4" w:rsidRPr="00967335">
              <w:rPr>
                <w:b/>
                <w:bCs/>
                <w:color w:val="auto"/>
                <w:lang w:val="sk-SK"/>
              </w:rPr>
              <w:t>.</w:t>
            </w:r>
            <w:r w:rsidRPr="00967335">
              <w:rPr>
                <w:b/>
                <w:bCs/>
                <w:color w:val="auto"/>
                <w:lang w:val="sk-SK"/>
              </w:rPr>
              <w:t xml:space="preserve"> </w:t>
            </w:r>
            <w:r w:rsidR="00557AB4" w:rsidRPr="00967335">
              <w:rPr>
                <w:b/>
                <w:bCs/>
                <w:color w:val="auto"/>
                <w:lang w:val="sk-SK"/>
              </w:rPr>
              <w:t xml:space="preserve"> </w:t>
            </w:r>
            <w:r w:rsidRPr="00967335">
              <w:rPr>
                <w:b/>
                <w:bCs/>
                <w:color w:val="auto"/>
                <w:lang w:val="sk-SK"/>
              </w:rPr>
              <w:t xml:space="preserve">NP „Ľudia a hrady – krok k sociálnej ekonomike“ </w:t>
            </w:r>
          </w:p>
          <w:p w14:paraId="3DDCEED3" w14:textId="77777777" w:rsidR="001F10B5" w:rsidRPr="00967335" w:rsidRDefault="001F10B5" w:rsidP="008C118E">
            <w:pPr>
              <w:pStyle w:val="Default"/>
              <w:ind w:left="751" w:firstLine="34"/>
              <w:rPr>
                <w:color w:val="auto"/>
                <w:lang w:val="sk-SK"/>
              </w:rPr>
            </w:pPr>
            <w:r w:rsidRPr="00967335">
              <w:rPr>
                <w:color w:val="auto"/>
                <w:lang w:val="sk-SK"/>
              </w:rPr>
              <w:t xml:space="preserve">Realizuje sa v spolupráci medzi MPSVR SR, MK SR a Úradom splnomocnenca vlády SR pre rómske komunity. </w:t>
            </w:r>
          </w:p>
          <w:p w14:paraId="52869D7D" w14:textId="77777777" w:rsidR="00557AB4" w:rsidRDefault="00557AB4" w:rsidP="00557AB4">
            <w:pPr>
              <w:pStyle w:val="Default"/>
              <w:ind w:left="318"/>
              <w:rPr>
                <w:color w:val="auto"/>
                <w:lang w:val="sk-SK"/>
              </w:rPr>
            </w:pPr>
          </w:p>
          <w:p w14:paraId="1EB6F6E7" w14:textId="77777777" w:rsidR="008E0DC3" w:rsidRDefault="008E0DC3" w:rsidP="008E0DC3">
            <w:pPr>
              <w:spacing w:line="252" w:lineRule="auto"/>
              <w:rPr>
                <w:sz w:val="24"/>
                <w:szCs w:val="24"/>
              </w:rPr>
            </w:pPr>
            <w:r w:rsidRPr="008E0DC3">
              <w:rPr>
                <w:bCs/>
                <w:i/>
                <w:iCs/>
                <w:sz w:val="24"/>
                <w:szCs w:val="24"/>
              </w:rPr>
              <w:t>(</w:t>
            </w:r>
            <w:r w:rsidRPr="001C5948">
              <w:rPr>
                <w:bCs/>
                <w:i/>
                <w:iCs/>
                <w:sz w:val="24"/>
                <w:szCs w:val="24"/>
                <w:u w:val="single"/>
              </w:rPr>
              <w:t>Novo zaradený do  APDN 2030 v roku 2024</w:t>
            </w:r>
            <w:r w:rsidRPr="008E0DC3">
              <w:rPr>
                <w:bCs/>
                <w:i/>
                <w:iCs/>
                <w:sz w:val="24"/>
                <w:szCs w:val="24"/>
              </w:rPr>
              <w:t>)</w:t>
            </w:r>
          </w:p>
          <w:p w14:paraId="5370854F" w14:textId="77777777" w:rsidR="008E0DC3" w:rsidRPr="00967335" w:rsidRDefault="008E0DC3" w:rsidP="00557AB4">
            <w:pPr>
              <w:pStyle w:val="Default"/>
              <w:ind w:left="318"/>
              <w:rPr>
                <w:color w:val="auto"/>
                <w:lang w:val="sk-SK"/>
              </w:rPr>
            </w:pPr>
          </w:p>
          <w:p w14:paraId="0BCA5173" w14:textId="1154B6C1" w:rsidR="00557AB4" w:rsidRPr="00967335" w:rsidRDefault="00557AB4" w:rsidP="00521666">
            <w:pPr>
              <w:pStyle w:val="Default"/>
              <w:ind w:left="318"/>
              <w:jc w:val="both"/>
              <w:rPr>
                <w:color w:val="auto"/>
                <w:lang w:val="sk-SK"/>
              </w:rPr>
            </w:pPr>
            <w:r w:rsidRPr="00967335">
              <w:rPr>
                <w:b/>
                <w:color w:val="auto"/>
                <w:lang w:val="sk-SK"/>
              </w:rPr>
              <w:t>Kľúčový popis reformy/iniciatívy:</w:t>
            </w:r>
            <w:r w:rsidRPr="00967335">
              <w:rPr>
                <w:color w:val="auto"/>
                <w:lang w:val="sk-SK"/>
              </w:rPr>
              <w:t xml:space="preserve"> Podpora zamestnávania </w:t>
            </w:r>
            <w:proofErr w:type="spellStart"/>
            <w:r w:rsidRPr="00967335">
              <w:rPr>
                <w:color w:val="auto"/>
                <w:lang w:val="sk-SK"/>
              </w:rPr>
              <w:t>ZUoZ</w:t>
            </w:r>
            <w:proofErr w:type="spellEnd"/>
            <w:r w:rsidRPr="00967335">
              <w:rPr>
                <w:color w:val="auto"/>
                <w:lang w:val="sk-SK"/>
              </w:rPr>
              <w:t xml:space="preserve"> vrátane DN, </w:t>
            </w:r>
            <w:proofErr w:type="spellStart"/>
            <w:r w:rsidRPr="00967335">
              <w:rPr>
                <w:color w:val="auto"/>
                <w:lang w:val="sk-SK"/>
              </w:rPr>
              <w:t>UoZ</w:t>
            </w:r>
            <w:proofErr w:type="spellEnd"/>
            <w:r w:rsidRPr="00967335">
              <w:rPr>
                <w:color w:val="auto"/>
                <w:lang w:val="sk-SK"/>
              </w:rPr>
              <w:t xml:space="preserve"> prostredníctvom poskytovania finančných príspevkov na vytvorenie, resp. udržanie pracovného miesta subjektom zapojeným do obnovy kultúrnych pamiatok.</w:t>
            </w:r>
          </w:p>
        </w:tc>
      </w:tr>
      <w:tr w:rsidR="00967335" w:rsidRPr="00967335" w14:paraId="259DAFB7" w14:textId="77777777" w:rsidTr="00174DDA">
        <w:trPr>
          <w:trHeight w:val="681"/>
        </w:trPr>
        <w:tc>
          <w:tcPr>
            <w:tcW w:w="9060" w:type="dxa"/>
            <w:shd w:val="clear" w:color="auto" w:fill="FFFFFF"/>
            <w:tcMar>
              <w:top w:w="0" w:type="dxa"/>
              <w:left w:w="108" w:type="dxa"/>
              <w:bottom w:w="0" w:type="dxa"/>
              <w:right w:w="108" w:type="dxa"/>
            </w:tcMar>
            <w:vAlign w:val="center"/>
            <w:hideMark/>
          </w:tcPr>
          <w:p w14:paraId="735F2F12" w14:textId="77777777" w:rsidR="001F10B5" w:rsidRPr="00967335" w:rsidRDefault="001F10B5" w:rsidP="00174DDA">
            <w:pPr>
              <w:jc w:val="both"/>
              <w:rPr>
                <w:sz w:val="24"/>
                <w:szCs w:val="24"/>
              </w:rPr>
            </w:pPr>
            <w:r w:rsidRPr="00967335">
              <w:rPr>
                <w:b/>
                <w:bCs/>
                <w:sz w:val="24"/>
                <w:szCs w:val="24"/>
              </w:rPr>
              <w:t xml:space="preserve">Gestor opatrenia: </w:t>
            </w:r>
            <w:r w:rsidRPr="00967335">
              <w:rPr>
                <w:sz w:val="24"/>
                <w:szCs w:val="24"/>
              </w:rPr>
              <w:t xml:space="preserve">Ústredie PSVR </w:t>
            </w:r>
          </w:p>
        </w:tc>
      </w:tr>
      <w:tr w:rsidR="00967335" w:rsidRPr="00967335" w14:paraId="73995911" w14:textId="77777777" w:rsidTr="00174DDA">
        <w:trPr>
          <w:trHeight w:val="681"/>
        </w:trPr>
        <w:tc>
          <w:tcPr>
            <w:tcW w:w="9060" w:type="dxa"/>
            <w:shd w:val="clear" w:color="auto" w:fill="FFFFFF"/>
            <w:tcMar>
              <w:top w:w="0" w:type="dxa"/>
              <w:left w:w="108" w:type="dxa"/>
              <w:bottom w:w="0" w:type="dxa"/>
              <w:right w:w="108" w:type="dxa"/>
            </w:tcMar>
            <w:vAlign w:val="center"/>
          </w:tcPr>
          <w:p w14:paraId="2D6AC1CB" w14:textId="77777777" w:rsidR="001F10B5" w:rsidRPr="00967335" w:rsidRDefault="001F10B5" w:rsidP="00174DDA">
            <w:pPr>
              <w:jc w:val="both"/>
              <w:rPr>
                <w:sz w:val="24"/>
                <w:szCs w:val="24"/>
              </w:rPr>
            </w:pPr>
            <w:proofErr w:type="spellStart"/>
            <w:r w:rsidRPr="00967335">
              <w:rPr>
                <w:b/>
                <w:bCs/>
                <w:sz w:val="24"/>
                <w:szCs w:val="24"/>
              </w:rPr>
              <w:t>Spolugestor</w:t>
            </w:r>
            <w:proofErr w:type="spellEnd"/>
            <w:r w:rsidRPr="00967335">
              <w:rPr>
                <w:b/>
                <w:bCs/>
                <w:sz w:val="24"/>
                <w:szCs w:val="24"/>
              </w:rPr>
              <w:t xml:space="preserve"> opatrenia: </w:t>
            </w:r>
            <w:r w:rsidRPr="00967335">
              <w:rPr>
                <w:sz w:val="24"/>
                <w:szCs w:val="24"/>
              </w:rPr>
              <w:t xml:space="preserve">úrady PSVR, ÚSVRK </w:t>
            </w:r>
          </w:p>
        </w:tc>
      </w:tr>
      <w:tr w:rsidR="00967335" w:rsidRPr="00967335" w14:paraId="1E072A9C" w14:textId="77777777" w:rsidTr="00174DDA">
        <w:trPr>
          <w:trHeight w:val="453"/>
        </w:trPr>
        <w:tc>
          <w:tcPr>
            <w:tcW w:w="9060" w:type="dxa"/>
            <w:shd w:val="clear" w:color="auto" w:fill="FFFFFF"/>
            <w:tcMar>
              <w:top w:w="0" w:type="dxa"/>
              <w:left w:w="108" w:type="dxa"/>
              <w:bottom w:w="0" w:type="dxa"/>
              <w:right w:w="108" w:type="dxa"/>
            </w:tcMar>
            <w:vAlign w:val="center"/>
            <w:hideMark/>
          </w:tcPr>
          <w:p w14:paraId="5CFAD696" w14:textId="6B0E8D28" w:rsidR="001F10B5" w:rsidRPr="00967335" w:rsidRDefault="001F10B5" w:rsidP="00174DDA">
            <w:pPr>
              <w:spacing w:line="256" w:lineRule="auto"/>
              <w:rPr>
                <w:b/>
                <w:bCs/>
                <w:sz w:val="24"/>
                <w:szCs w:val="24"/>
              </w:rPr>
            </w:pPr>
            <w:r w:rsidRPr="00967335">
              <w:rPr>
                <w:b/>
                <w:bCs/>
                <w:sz w:val="24"/>
                <w:szCs w:val="24"/>
              </w:rPr>
              <w:t xml:space="preserve">Harmonogram implementácie: </w:t>
            </w:r>
            <w:r w:rsidRPr="00967335">
              <w:rPr>
                <w:sz w:val="24"/>
                <w:szCs w:val="24"/>
              </w:rPr>
              <w:t>04/2024 – 12/2025</w:t>
            </w:r>
          </w:p>
        </w:tc>
      </w:tr>
      <w:tr w:rsidR="00967335" w:rsidRPr="00967335" w14:paraId="0973B731" w14:textId="77777777" w:rsidTr="00174DDA">
        <w:trPr>
          <w:trHeight w:val="405"/>
        </w:trPr>
        <w:tc>
          <w:tcPr>
            <w:tcW w:w="9060" w:type="dxa"/>
            <w:shd w:val="clear" w:color="auto" w:fill="FFFFFF"/>
            <w:tcMar>
              <w:top w:w="0" w:type="dxa"/>
              <w:left w:w="108" w:type="dxa"/>
              <w:bottom w:w="0" w:type="dxa"/>
              <w:right w:w="108" w:type="dxa"/>
            </w:tcMar>
            <w:vAlign w:val="center"/>
            <w:hideMark/>
          </w:tcPr>
          <w:p w14:paraId="13FA6EA7" w14:textId="77777777" w:rsidR="001F10B5" w:rsidRPr="00967335" w:rsidRDefault="001F10B5" w:rsidP="00174DDA">
            <w:pPr>
              <w:spacing w:line="252" w:lineRule="auto"/>
              <w:rPr>
                <w:sz w:val="24"/>
                <w:szCs w:val="24"/>
              </w:rPr>
            </w:pPr>
            <w:r w:rsidRPr="00967335">
              <w:rPr>
                <w:b/>
                <w:bCs/>
                <w:sz w:val="24"/>
                <w:szCs w:val="24"/>
              </w:rPr>
              <w:t xml:space="preserve">Zdroj financovania: </w:t>
            </w:r>
            <w:r w:rsidRPr="00967335">
              <w:rPr>
                <w:sz w:val="24"/>
                <w:szCs w:val="24"/>
              </w:rPr>
              <w:t xml:space="preserve">ESF+ ŠR </w:t>
            </w:r>
          </w:p>
        </w:tc>
      </w:tr>
      <w:tr w:rsidR="00967335" w:rsidRPr="00967335" w14:paraId="4D2B0CA5" w14:textId="77777777" w:rsidTr="00174DDA">
        <w:trPr>
          <w:trHeight w:val="401"/>
        </w:trPr>
        <w:tc>
          <w:tcPr>
            <w:tcW w:w="9060" w:type="dxa"/>
            <w:shd w:val="clear" w:color="auto" w:fill="FFFFFF"/>
            <w:tcMar>
              <w:top w:w="0" w:type="dxa"/>
              <w:left w:w="108" w:type="dxa"/>
              <w:bottom w:w="0" w:type="dxa"/>
              <w:right w:w="108" w:type="dxa"/>
            </w:tcMar>
            <w:vAlign w:val="center"/>
            <w:hideMark/>
          </w:tcPr>
          <w:p w14:paraId="374780F5" w14:textId="179C87B3" w:rsidR="001F10B5" w:rsidRPr="00967335" w:rsidRDefault="001F10B5" w:rsidP="00174DDA">
            <w:pPr>
              <w:spacing w:line="252" w:lineRule="auto"/>
              <w:rPr>
                <w:sz w:val="24"/>
                <w:szCs w:val="24"/>
              </w:rPr>
            </w:pPr>
            <w:r w:rsidRPr="00967335">
              <w:rPr>
                <w:b/>
                <w:bCs/>
                <w:sz w:val="24"/>
                <w:szCs w:val="24"/>
              </w:rPr>
              <w:t xml:space="preserve">Stav plnenia: </w:t>
            </w:r>
            <w:r w:rsidRPr="00967335">
              <w:rPr>
                <w:sz w:val="24"/>
                <w:szCs w:val="24"/>
              </w:rPr>
              <w:t>opatrenie sa plní</w:t>
            </w:r>
          </w:p>
        </w:tc>
      </w:tr>
      <w:tr w:rsidR="00967335" w:rsidRPr="00967335" w14:paraId="504962DA" w14:textId="77777777" w:rsidTr="00174DDA">
        <w:trPr>
          <w:trHeight w:val="401"/>
        </w:trPr>
        <w:tc>
          <w:tcPr>
            <w:tcW w:w="9060" w:type="dxa"/>
            <w:shd w:val="clear" w:color="auto" w:fill="FFFFFF"/>
            <w:tcMar>
              <w:top w:w="0" w:type="dxa"/>
              <w:left w:w="108" w:type="dxa"/>
              <w:bottom w:w="0" w:type="dxa"/>
              <w:right w:w="108" w:type="dxa"/>
            </w:tcMar>
            <w:vAlign w:val="center"/>
          </w:tcPr>
          <w:p w14:paraId="761606F2" w14:textId="7D60C127" w:rsidR="00557AB4" w:rsidRPr="00967335" w:rsidRDefault="00557AB4" w:rsidP="00174DDA">
            <w:pPr>
              <w:spacing w:line="252" w:lineRule="auto"/>
              <w:rPr>
                <w:sz w:val="24"/>
                <w:szCs w:val="24"/>
              </w:rPr>
            </w:pPr>
            <w:r w:rsidRPr="00967335">
              <w:rPr>
                <w:b/>
                <w:bCs/>
                <w:sz w:val="24"/>
                <w:szCs w:val="24"/>
              </w:rPr>
              <w:t>Odpočet plnenia:</w:t>
            </w:r>
            <w:r w:rsidR="00521666" w:rsidRPr="00967335">
              <w:rPr>
                <w:b/>
                <w:bCs/>
                <w:sz w:val="24"/>
                <w:szCs w:val="24"/>
              </w:rPr>
              <w:t xml:space="preserve"> </w:t>
            </w:r>
            <w:r w:rsidR="00521666" w:rsidRPr="00967335">
              <w:rPr>
                <w:sz w:val="24"/>
                <w:szCs w:val="24"/>
              </w:rPr>
              <w:t>Ústredie práce, sociálnych vecí a rodiny</w:t>
            </w:r>
          </w:p>
          <w:p w14:paraId="53095A8C" w14:textId="08BC8A92" w:rsidR="00521666" w:rsidRPr="00967335" w:rsidRDefault="00521666" w:rsidP="00521666">
            <w:pPr>
              <w:pStyle w:val="Standard"/>
              <w:spacing w:after="120"/>
              <w:jc w:val="both"/>
              <w:rPr>
                <w:rFonts w:ascii="Times New Roman" w:hAnsi="Times New Roman" w:cs="Times New Roman"/>
                <w:sz w:val="24"/>
                <w:szCs w:val="24"/>
                <w:shd w:val="clear" w:color="auto" w:fill="FFFFFF"/>
              </w:rPr>
            </w:pPr>
            <w:r w:rsidRPr="00967335">
              <w:rPr>
                <w:rFonts w:ascii="Times New Roman" w:hAnsi="Times New Roman" w:cs="Times New Roman"/>
                <w:sz w:val="24"/>
                <w:szCs w:val="24"/>
                <w:shd w:val="clear" w:color="auto" w:fill="FFFFFF"/>
              </w:rPr>
              <w:t xml:space="preserve">NP Ľudia a hrady – krok k sociálnej ekonomike je realizovaný od 04/2024 – 12/2025. V rámci plnenia aktivity sa poskytuje finančný príspevok na vytvorenie, resp. udržanie pracovného miesta subjektom, zapojeným do obnovy kultúrnych pamiatok. </w:t>
            </w:r>
          </w:p>
          <w:p w14:paraId="28E39430" w14:textId="77777777" w:rsidR="00521666" w:rsidRPr="00967335" w:rsidRDefault="00521666" w:rsidP="00521666">
            <w:pPr>
              <w:pStyle w:val="Standard"/>
              <w:spacing w:after="120"/>
              <w:jc w:val="both"/>
              <w:rPr>
                <w:rFonts w:ascii="Times New Roman" w:hAnsi="Times New Roman" w:cs="Times New Roman"/>
                <w:sz w:val="24"/>
                <w:szCs w:val="24"/>
              </w:rPr>
            </w:pPr>
            <w:r w:rsidRPr="00967335">
              <w:rPr>
                <w:rFonts w:ascii="Times New Roman" w:hAnsi="Times New Roman" w:cs="Times New Roman"/>
                <w:sz w:val="24"/>
                <w:szCs w:val="24"/>
              </w:rPr>
              <w:t xml:space="preserve">Finančný príspevok sa poskytuje zamestnávateľovi, ktorý na vytvorené pracovné miesto prijal do pracovného pomeru </w:t>
            </w:r>
            <w:proofErr w:type="spellStart"/>
            <w:r w:rsidRPr="00967335">
              <w:rPr>
                <w:rFonts w:ascii="Times New Roman" w:hAnsi="Times New Roman" w:cs="Times New Roman"/>
                <w:sz w:val="24"/>
                <w:szCs w:val="24"/>
              </w:rPr>
              <w:t>UoZ</w:t>
            </w:r>
            <w:proofErr w:type="spellEnd"/>
            <w:r w:rsidRPr="00967335">
              <w:rPr>
                <w:rFonts w:ascii="Times New Roman" w:hAnsi="Times New Roman" w:cs="Times New Roman"/>
                <w:sz w:val="24"/>
                <w:szCs w:val="24"/>
              </w:rPr>
              <w:t xml:space="preserve">, znevýhodneného </w:t>
            </w:r>
            <w:proofErr w:type="spellStart"/>
            <w:r w:rsidRPr="00967335">
              <w:rPr>
                <w:rFonts w:ascii="Times New Roman" w:hAnsi="Times New Roman" w:cs="Times New Roman"/>
                <w:sz w:val="24"/>
                <w:szCs w:val="24"/>
              </w:rPr>
              <w:t>UoZ</w:t>
            </w:r>
            <w:proofErr w:type="spellEnd"/>
            <w:r w:rsidRPr="00967335">
              <w:rPr>
                <w:rFonts w:ascii="Times New Roman" w:hAnsi="Times New Roman" w:cs="Times New Roman"/>
                <w:sz w:val="24"/>
                <w:szCs w:val="24"/>
              </w:rPr>
              <w:t xml:space="preserve">.  </w:t>
            </w:r>
          </w:p>
          <w:p w14:paraId="72FAEABC" w14:textId="158ACAB5" w:rsidR="00521666" w:rsidRPr="00967335" w:rsidRDefault="00521666" w:rsidP="00521666">
            <w:pPr>
              <w:pStyle w:val="Standard"/>
              <w:spacing w:after="120"/>
              <w:jc w:val="both"/>
              <w:rPr>
                <w:rFonts w:ascii="Times New Roman" w:hAnsi="Times New Roman" w:cs="Times New Roman"/>
                <w:sz w:val="24"/>
                <w:szCs w:val="24"/>
              </w:rPr>
            </w:pPr>
            <w:r w:rsidRPr="00967335">
              <w:rPr>
                <w:rFonts w:ascii="Times New Roman" w:hAnsi="Times New Roman" w:cs="Times New Roman"/>
                <w:sz w:val="24"/>
                <w:szCs w:val="24"/>
              </w:rPr>
              <w:t xml:space="preserve">V rámci NP bolo </w:t>
            </w:r>
            <w:bookmarkStart w:id="5" w:name="_Hlk197432670"/>
            <w:r w:rsidRPr="00967335">
              <w:rPr>
                <w:rFonts w:ascii="Times New Roman" w:hAnsi="Times New Roman" w:cs="Times New Roman"/>
                <w:sz w:val="24"/>
                <w:szCs w:val="24"/>
              </w:rPr>
              <w:t xml:space="preserve">v roku 2024 prijatých 32 žiadostí, z ktorých bolo od oprávnených žiadateľov schválených žiadostí 31, na 449 pracovných miest. </w:t>
            </w:r>
            <w:bookmarkEnd w:id="5"/>
            <w:r w:rsidRPr="00967335">
              <w:rPr>
                <w:rFonts w:ascii="Times New Roman" w:hAnsi="Times New Roman" w:cs="Times New Roman"/>
                <w:sz w:val="24"/>
                <w:szCs w:val="24"/>
              </w:rPr>
              <w:t xml:space="preserve">Dohodnutá výška finančného príspevku bola schválená vo výške 11 420 569,80 €. </w:t>
            </w:r>
            <w:bookmarkStart w:id="6" w:name="_Hlk197432892"/>
            <w:r w:rsidRPr="00967335">
              <w:rPr>
                <w:rFonts w:ascii="Times New Roman" w:hAnsi="Times New Roman" w:cs="Times New Roman"/>
                <w:sz w:val="24"/>
                <w:szCs w:val="24"/>
              </w:rPr>
              <w:t>Z celkového počtu 550 zaradených klientov, bolo podporených spolu 480 (87%)</w:t>
            </w:r>
            <w:bookmarkEnd w:id="6"/>
            <w:r w:rsidRPr="00967335">
              <w:rPr>
                <w:rFonts w:ascii="Times New Roman" w:hAnsi="Times New Roman" w:cs="Times New Roman"/>
                <w:sz w:val="24"/>
                <w:szCs w:val="24"/>
              </w:rPr>
              <w:t xml:space="preserve">. Celková čerpaná suma v referenčnom období bola 5 130 673,33 €. Z celkového počtu zaradených klientov </w:t>
            </w:r>
            <w:bookmarkStart w:id="7" w:name="_Hlk197433055"/>
            <w:r w:rsidRPr="00967335">
              <w:rPr>
                <w:rFonts w:ascii="Times New Roman" w:hAnsi="Times New Roman" w:cs="Times New Roman"/>
                <w:sz w:val="24"/>
                <w:szCs w:val="24"/>
              </w:rPr>
              <w:t>bolo 510 (93%) mužov a 40 (7%) žien</w:t>
            </w:r>
            <w:bookmarkEnd w:id="7"/>
            <w:r w:rsidRPr="00967335">
              <w:rPr>
                <w:rFonts w:ascii="Times New Roman" w:hAnsi="Times New Roman" w:cs="Times New Roman"/>
                <w:sz w:val="24"/>
                <w:szCs w:val="24"/>
              </w:rPr>
              <w:t xml:space="preserve">. Z hľadiska znevýhodnenia najväčšiu skupinu tvorili </w:t>
            </w:r>
            <w:proofErr w:type="spellStart"/>
            <w:r w:rsidRPr="00967335">
              <w:rPr>
                <w:rFonts w:ascii="Times New Roman" w:hAnsi="Times New Roman" w:cs="Times New Roman"/>
                <w:sz w:val="24"/>
                <w:szCs w:val="24"/>
              </w:rPr>
              <w:t>ZUoZ</w:t>
            </w:r>
            <w:proofErr w:type="spellEnd"/>
            <w:r w:rsidRPr="00967335">
              <w:rPr>
                <w:rFonts w:ascii="Times New Roman" w:hAnsi="Times New Roman" w:cs="Times New Roman"/>
                <w:sz w:val="24"/>
                <w:szCs w:val="24"/>
              </w:rPr>
              <w:t xml:space="preserve"> podľa § 8, písm. d) v počte 297 </w:t>
            </w:r>
            <w:proofErr w:type="spellStart"/>
            <w:r w:rsidRPr="00967335">
              <w:rPr>
                <w:rFonts w:ascii="Times New Roman" w:hAnsi="Times New Roman" w:cs="Times New Roman"/>
                <w:sz w:val="24"/>
                <w:szCs w:val="24"/>
              </w:rPr>
              <w:t>UoZ</w:t>
            </w:r>
            <w:proofErr w:type="spellEnd"/>
            <w:r w:rsidRPr="00967335">
              <w:rPr>
                <w:rFonts w:ascii="Times New Roman" w:hAnsi="Times New Roman" w:cs="Times New Roman"/>
                <w:sz w:val="24"/>
                <w:szCs w:val="24"/>
              </w:rPr>
              <w:t xml:space="preserve"> (41%), podľa §8, písm. e) v počte 206 </w:t>
            </w:r>
            <w:proofErr w:type="spellStart"/>
            <w:r w:rsidRPr="00967335">
              <w:rPr>
                <w:rFonts w:ascii="Times New Roman" w:hAnsi="Times New Roman" w:cs="Times New Roman"/>
                <w:sz w:val="24"/>
                <w:szCs w:val="24"/>
              </w:rPr>
              <w:t>UoZ</w:t>
            </w:r>
            <w:proofErr w:type="spellEnd"/>
            <w:r w:rsidRPr="00967335">
              <w:rPr>
                <w:rFonts w:ascii="Times New Roman" w:hAnsi="Times New Roman" w:cs="Times New Roman"/>
                <w:sz w:val="24"/>
                <w:szCs w:val="24"/>
              </w:rPr>
              <w:t xml:space="preserve"> (28%) a tretiu skupinu tvorili </w:t>
            </w:r>
            <w:proofErr w:type="spellStart"/>
            <w:r w:rsidRPr="00967335">
              <w:rPr>
                <w:rFonts w:ascii="Times New Roman" w:hAnsi="Times New Roman" w:cs="Times New Roman"/>
                <w:sz w:val="24"/>
                <w:szCs w:val="24"/>
              </w:rPr>
              <w:t>ZUoZ</w:t>
            </w:r>
            <w:proofErr w:type="spellEnd"/>
            <w:r w:rsidRPr="00967335">
              <w:rPr>
                <w:rFonts w:ascii="Times New Roman" w:hAnsi="Times New Roman" w:cs="Times New Roman"/>
                <w:sz w:val="24"/>
                <w:szCs w:val="24"/>
              </w:rPr>
              <w:t xml:space="preserve"> podľa §8, písm. b) v počte 136 </w:t>
            </w:r>
            <w:proofErr w:type="spellStart"/>
            <w:r w:rsidRPr="00967335">
              <w:rPr>
                <w:rFonts w:ascii="Times New Roman" w:hAnsi="Times New Roman" w:cs="Times New Roman"/>
                <w:sz w:val="24"/>
                <w:szCs w:val="24"/>
              </w:rPr>
              <w:t>UoZ</w:t>
            </w:r>
            <w:proofErr w:type="spellEnd"/>
            <w:r w:rsidRPr="00967335">
              <w:rPr>
                <w:rFonts w:ascii="Times New Roman" w:hAnsi="Times New Roman" w:cs="Times New Roman"/>
                <w:sz w:val="24"/>
                <w:szCs w:val="24"/>
              </w:rPr>
              <w:t xml:space="preserve"> (19%).</w:t>
            </w:r>
          </w:p>
          <w:p w14:paraId="2F00E477" w14:textId="1F0C1999" w:rsidR="00557AB4" w:rsidRPr="00967335" w:rsidRDefault="00521666" w:rsidP="00521666">
            <w:pPr>
              <w:spacing w:line="252" w:lineRule="auto"/>
              <w:rPr>
                <w:b/>
                <w:bCs/>
                <w:sz w:val="24"/>
                <w:szCs w:val="24"/>
              </w:rPr>
            </w:pPr>
            <w:r w:rsidRPr="00967335">
              <w:rPr>
                <w:i/>
              </w:rPr>
              <w:t>Zdroj údajov: Ústredie práce, sociálnych vecí a rodiny</w:t>
            </w:r>
          </w:p>
        </w:tc>
      </w:tr>
      <w:tr w:rsidR="00967335" w:rsidRPr="00967335" w14:paraId="4814DA61" w14:textId="77777777" w:rsidTr="00174DDA">
        <w:trPr>
          <w:trHeight w:val="2336"/>
        </w:trPr>
        <w:tc>
          <w:tcPr>
            <w:tcW w:w="9060" w:type="dxa"/>
            <w:shd w:val="clear" w:color="auto" w:fill="FFFFFF"/>
            <w:tcMar>
              <w:top w:w="0" w:type="dxa"/>
              <w:left w:w="108" w:type="dxa"/>
              <w:bottom w:w="0" w:type="dxa"/>
              <w:right w:w="108" w:type="dxa"/>
            </w:tcMar>
            <w:hideMark/>
          </w:tcPr>
          <w:p w14:paraId="71F8AE38" w14:textId="77777777" w:rsidR="00521666" w:rsidRPr="00967335" w:rsidRDefault="00521666" w:rsidP="00174DDA">
            <w:pPr>
              <w:jc w:val="both"/>
              <w:rPr>
                <w:b/>
                <w:bCs/>
                <w:sz w:val="24"/>
                <w:szCs w:val="24"/>
              </w:rPr>
            </w:pPr>
          </w:p>
          <w:p w14:paraId="575EB839" w14:textId="7133F987" w:rsidR="00521666" w:rsidRPr="00967335" w:rsidRDefault="001F10B5" w:rsidP="00174DDA">
            <w:pPr>
              <w:jc w:val="both"/>
              <w:rPr>
                <w:sz w:val="24"/>
                <w:szCs w:val="24"/>
              </w:rPr>
            </w:pPr>
            <w:r w:rsidRPr="00967335">
              <w:rPr>
                <w:b/>
                <w:bCs/>
                <w:sz w:val="24"/>
                <w:szCs w:val="24"/>
              </w:rPr>
              <w:t xml:space="preserve">Odpočet plnenia: </w:t>
            </w:r>
            <w:r w:rsidR="00521666" w:rsidRPr="00967335">
              <w:rPr>
                <w:sz w:val="24"/>
                <w:szCs w:val="24"/>
              </w:rPr>
              <w:t>Úrad splnomocnenca vlády pre rómske komunity (</w:t>
            </w:r>
            <w:r w:rsidRPr="00967335">
              <w:rPr>
                <w:sz w:val="24"/>
                <w:szCs w:val="24"/>
              </w:rPr>
              <w:t xml:space="preserve">ÚSVRK </w:t>
            </w:r>
            <w:r w:rsidR="00521666" w:rsidRPr="00967335">
              <w:rPr>
                <w:sz w:val="24"/>
                <w:szCs w:val="24"/>
              </w:rPr>
              <w:t>)</w:t>
            </w:r>
          </w:p>
          <w:p w14:paraId="3ACD4DF1" w14:textId="77777777" w:rsidR="00521666" w:rsidRPr="00967335" w:rsidRDefault="00521666" w:rsidP="00174DDA">
            <w:pPr>
              <w:jc w:val="both"/>
              <w:rPr>
                <w:sz w:val="24"/>
                <w:szCs w:val="24"/>
              </w:rPr>
            </w:pPr>
          </w:p>
          <w:p w14:paraId="61D51497" w14:textId="3B1BF686" w:rsidR="001F10B5" w:rsidRPr="00967335" w:rsidRDefault="00521666" w:rsidP="005F3651">
            <w:pPr>
              <w:spacing w:line="252" w:lineRule="auto"/>
              <w:jc w:val="both"/>
              <w:rPr>
                <w:sz w:val="24"/>
                <w:szCs w:val="24"/>
              </w:rPr>
            </w:pPr>
            <w:r w:rsidRPr="00967335">
              <w:rPr>
                <w:sz w:val="24"/>
                <w:szCs w:val="24"/>
              </w:rPr>
              <w:t xml:space="preserve">USVRK </w:t>
            </w:r>
            <w:r w:rsidR="001F10B5" w:rsidRPr="00967335">
              <w:rPr>
                <w:sz w:val="24"/>
                <w:szCs w:val="24"/>
              </w:rPr>
              <w:t>je partnerom národného projektu „Ľudia a hrady - krok k sociálnej ekonomike“ (ďalej aj ako „projekt“) financovaného z prostriedkov Európskeho sociálneho fondu v rámci Programu Slovensko 2021- 2027. Jeho úlohou vo vzťahu k MRK je najmä monitorovať počet osôb z MRK, ktoré sú zapojené do projektu a dopad na zvyšovanie ich uplatniteľnosti na trhu práce. ÚSVRK ďalej sleduje plnenie merateľných ukazovateľov, metodicky usmerňuje zber dát a vyhodnocuje ich. Jednotliví pracovníci, ktorí vykonávajú opravu pamiatok sú v pracovnoprávnom vzťahu s príslušnou obcou alebo občianskym združením.  Do projektu je zapojených 31 užívateľov (obce, občianske združenia), pričom ku koncu roka 2024 bolo na projekte zamestnaných 511 znevýhodnených uchádzačov o zamestnanie, uchádzačov o zamestnanie a zamestnancov, čím je už teraz splnený merateľný ukazovateľ projektu - zamestnať 460 týchto osôb. </w:t>
            </w:r>
          </w:p>
          <w:p w14:paraId="62EEA36A" w14:textId="77777777" w:rsidR="001F10B5" w:rsidRDefault="001F10B5" w:rsidP="005F3651">
            <w:pPr>
              <w:spacing w:line="252" w:lineRule="auto"/>
              <w:jc w:val="both"/>
              <w:rPr>
                <w:sz w:val="24"/>
                <w:szCs w:val="24"/>
              </w:rPr>
            </w:pPr>
            <w:r w:rsidRPr="00967335">
              <w:rPr>
                <w:sz w:val="24"/>
                <w:szCs w:val="24"/>
              </w:rPr>
              <w:t>V mesiacoch november a december 2024 prebehla prvá fáza zberu dát -  počtu zamestnaných MRK na projekte. Z výsledkov vyplýva, že priemerná zamestnanosť MRK na projekte dosahuje 64 %. </w:t>
            </w:r>
          </w:p>
          <w:p w14:paraId="4683C477" w14:textId="29075ED7" w:rsidR="00174EE2" w:rsidRPr="00967335" w:rsidRDefault="00174EE2" w:rsidP="00174EE2">
            <w:pPr>
              <w:spacing w:line="252" w:lineRule="auto"/>
              <w:jc w:val="both"/>
              <w:rPr>
                <w:sz w:val="24"/>
                <w:szCs w:val="24"/>
              </w:rPr>
            </w:pPr>
            <w:r w:rsidRPr="00967335">
              <w:rPr>
                <w:i/>
              </w:rPr>
              <w:t xml:space="preserve">Zdroj údajov: </w:t>
            </w:r>
            <w:r>
              <w:rPr>
                <w:i/>
              </w:rPr>
              <w:t>Úrad splnomocnenca vlády SR pre rómske komunity</w:t>
            </w:r>
          </w:p>
        </w:tc>
      </w:tr>
    </w:tbl>
    <w:p w14:paraId="113D636F" w14:textId="77777777" w:rsidR="001F10B5" w:rsidRPr="00CD76CC" w:rsidRDefault="001F10B5" w:rsidP="001F10B5">
      <w:pPr>
        <w:rPr>
          <w:color w:val="FF0000"/>
          <w:sz w:val="24"/>
          <w:szCs w:val="24"/>
        </w:rPr>
      </w:pPr>
    </w:p>
    <w:p w14:paraId="12252899" w14:textId="19352D96" w:rsidR="005F3651" w:rsidRDefault="005F3651" w:rsidP="005F3651">
      <w:pPr>
        <w:pStyle w:val="Textpoznmkypodiarou"/>
      </w:pPr>
    </w:p>
    <w:p w14:paraId="2822A0F8" w14:textId="77777777" w:rsidR="00F65E8C" w:rsidRDefault="00F65E8C" w:rsidP="005F3651">
      <w:pPr>
        <w:pStyle w:val="Textpoznmkypodiarou"/>
      </w:pPr>
    </w:p>
    <w:p w14:paraId="36933D97" w14:textId="77777777" w:rsidR="005F3651" w:rsidRPr="00967335" w:rsidRDefault="005F3651" w:rsidP="005F3651">
      <w:pPr>
        <w:pStyle w:val="Textpoznmkypodiarou"/>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60"/>
      </w:tblGrid>
      <w:tr w:rsidR="00967335" w:rsidRPr="00967335" w14:paraId="493E32B1" w14:textId="77777777" w:rsidTr="00174DDA">
        <w:trPr>
          <w:trHeight w:val="835"/>
        </w:trPr>
        <w:tc>
          <w:tcPr>
            <w:tcW w:w="9060" w:type="dxa"/>
            <w:shd w:val="clear" w:color="auto" w:fill="E2EFD9" w:themeFill="accent6" w:themeFillTint="33"/>
            <w:tcMar>
              <w:top w:w="0" w:type="dxa"/>
              <w:left w:w="108" w:type="dxa"/>
              <w:bottom w:w="0" w:type="dxa"/>
              <w:right w:w="108" w:type="dxa"/>
            </w:tcMar>
            <w:vAlign w:val="center"/>
            <w:hideMark/>
          </w:tcPr>
          <w:p w14:paraId="49AE92AF" w14:textId="51CE8969" w:rsidR="005F3651" w:rsidRPr="00967335" w:rsidRDefault="005F3651" w:rsidP="00174DDA">
            <w:pPr>
              <w:spacing w:line="252" w:lineRule="auto"/>
              <w:jc w:val="center"/>
              <w:rPr>
                <w:b/>
                <w:sz w:val="24"/>
                <w:szCs w:val="24"/>
              </w:rPr>
            </w:pPr>
            <w:r w:rsidRPr="00967335">
              <w:rPr>
                <w:b/>
                <w:sz w:val="24"/>
                <w:szCs w:val="24"/>
              </w:rPr>
              <w:t>ODPOČET PLNENIA OPATRENIA</w:t>
            </w:r>
            <w:r w:rsidR="00B0439E">
              <w:rPr>
                <w:b/>
                <w:sz w:val="24"/>
                <w:szCs w:val="24"/>
              </w:rPr>
              <w:t xml:space="preserve"> B.6.2.</w:t>
            </w:r>
          </w:p>
        </w:tc>
      </w:tr>
      <w:tr w:rsidR="00967335" w:rsidRPr="00967335" w14:paraId="2A659855" w14:textId="77777777" w:rsidTr="00174DDA">
        <w:trPr>
          <w:trHeight w:val="379"/>
        </w:trPr>
        <w:tc>
          <w:tcPr>
            <w:tcW w:w="9060" w:type="dxa"/>
            <w:shd w:val="clear" w:color="auto" w:fill="FFFFFF"/>
            <w:tcMar>
              <w:top w:w="0" w:type="dxa"/>
              <w:left w:w="108" w:type="dxa"/>
              <w:bottom w:w="0" w:type="dxa"/>
              <w:right w:w="108" w:type="dxa"/>
            </w:tcMar>
            <w:vAlign w:val="center"/>
            <w:hideMark/>
          </w:tcPr>
          <w:p w14:paraId="722B9873" w14:textId="77777777" w:rsidR="005F3651" w:rsidRPr="00967335" w:rsidRDefault="005F3651" w:rsidP="00174DDA">
            <w:pPr>
              <w:spacing w:line="252" w:lineRule="auto"/>
              <w:jc w:val="both"/>
              <w:rPr>
                <w:b/>
                <w:sz w:val="24"/>
                <w:szCs w:val="24"/>
              </w:rPr>
            </w:pPr>
            <w:r w:rsidRPr="00967335">
              <w:rPr>
                <w:b/>
                <w:sz w:val="24"/>
                <w:szCs w:val="24"/>
              </w:rPr>
              <w:t>Strategický dokument:</w:t>
            </w:r>
          </w:p>
          <w:p w14:paraId="0D84600D" w14:textId="77777777" w:rsidR="005F3651" w:rsidRPr="00967335" w:rsidRDefault="005F3651" w:rsidP="00174DDA">
            <w:pPr>
              <w:spacing w:line="252" w:lineRule="auto"/>
              <w:jc w:val="both"/>
              <w:rPr>
                <w:b/>
                <w:sz w:val="24"/>
                <w:szCs w:val="24"/>
              </w:rPr>
            </w:pPr>
            <w:r w:rsidRPr="00967335">
              <w:rPr>
                <w:sz w:val="24"/>
                <w:szCs w:val="24"/>
                <w:lang w:eastAsia="sk-SK"/>
              </w:rPr>
              <w:t xml:space="preserve">Akčný plán na ďalšie posilnenie integrácie </w:t>
            </w:r>
            <w:r w:rsidRPr="00967335">
              <w:rPr>
                <w:b/>
                <w:sz w:val="24"/>
                <w:szCs w:val="24"/>
                <w:lang w:eastAsia="sk-SK"/>
              </w:rPr>
              <w:t>dlhodobo nezamestnaných</w:t>
            </w:r>
            <w:r w:rsidRPr="00967335">
              <w:rPr>
                <w:sz w:val="24"/>
                <w:szCs w:val="24"/>
                <w:lang w:eastAsia="sk-SK"/>
              </w:rPr>
              <w:t xml:space="preserve"> na trh práce v SR s výhľadom do roku 2030</w:t>
            </w:r>
          </w:p>
        </w:tc>
      </w:tr>
      <w:tr w:rsidR="00967335" w:rsidRPr="00967335" w14:paraId="0220FAC9" w14:textId="77777777" w:rsidTr="00174DDA">
        <w:trPr>
          <w:trHeight w:val="403"/>
        </w:trPr>
        <w:tc>
          <w:tcPr>
            <w:tcW w:w="9060" w:type="dxa"/>
            <w:shd w:val="clear" w:color="auto" w:fill="FFFFFF"/>
            <w:tcMar>
              <w:top w:w="0" w:type="dxa"/>
              <w:left w:w="108" w:type="dxa"/>
              <w:bottom w:w="0" w:type="dxa"/>
              <w:right w:w="108" w:type="dxa"/>
            </w:tcMar>
            <w:vAlign w:val="center"/>
            <w:hideMark/>
          </w:tcPr>
          <w:p w14:paraId="1691C4E8" w14:textId="77777777" w:rsidR="005F3651" w:rsidRPr="00967335" w:rsidRDefault="005F3651" w:rsidP="00174DDA">
            <w:pPr>
              <w:spacing w:line="252" w:lineRule="auto"/>
              <w:jc w:val="both"/>
              <w:rPr>
                <w:sz w:val="24"/>
                <w:szCs w:val="24"/>
              </w:rPr>
            </w:pPr>
            <w:r w:rsidRPr="00967335">
              <w:rPr>
                <w:b/>
                <w:bCs/>
                <w:sz w:val="24"/>
                <w:szCs w:val="24"/>
              </w:rPr>
              <w:t>Znenie opatrenia:</w:t>
            </w:r>
            <w:r w:rsidRPr="00967335">
              <w:rPr>
                <w:sz w:val="24"/>
                <w:szCs w:val="24"/>
              </w:rPr>
              <w:t xml:space="preserve"> </w:t>
            </w:r>
          </w:p>
          <w:p w14:paraId="713BAB74" w14:textId="71CD3A3A" w:rsidR="005F3651" w:rsidRPr="00967335" w:rsidRDefault="005F3651" w:rsidP="00174DDA">
            <w:pPr>
              <w:spacing w:line="252" w:lineRule="auto"/>
              <w:jc w:val="both"/>
              <w:rPr>
                <w:sz w:val="24"/>
                <w:szCs w:val="24"/>
              </w:rPr>
            </w:pPr>
            <w:r w:rsidRPr="00967335">
              <w:rPr>
                <w:b/>
                <w:sz w:val="24"/>
                <w:szCs w:val="24"/>
              </w:rPr>
              <w:t>B.6</w:t>
            </w:r>
            <w:r w:rsidR="006E10B9" w:rsidRPr="00967335">
              <w:rPr>
                <w:b/>
                <w:sz w:val="24"/>
                <w:szCs w:val="24"/>
              </w:rPr>
              <w:t>.</w:t>
            </w:r>
            <w:r w:rsidRPr="00967335">
              <w:rPr>
                <w:b/>
                <w:sz w:val="24"/>
                <w:szCs w:val="24"/>
              </w:rPr>
              <w:t xml:space="preserve"> </w:t>
            </w:r>
            <w:r w:rsidR="006E10B9" w:rsidRPr="00967335">
              <w:rPr>
                <w:b/>
                <w:sz w:val="24"/>
                <w:szCs w:val="24"/>
              </w:rPr>
              <w:t xml:space="preserve"> </w:t>
            </w:r>
            <w:r w:rsidRPr="00967335">
              <w:rPr>
                <w:sz w:val="24"/>
                <w:szCs w:val="24"/>
              </w:rPr>
              <w:t xml:space="preserve">Podpora </w:t>
            </w:r>
            <w:proofErr w:type="spellStart"/>
            <w:r w:rsidRPr="00967335">
              <w:rPr>
                <w:sz w:val="24"/>
                <w:szCs w:val="24"/>
              </w:rPr>
              <w:t>samozamestnania</w:t>
            </w:r>
            <w:proofErr w:type="spellEnd"/>
            <w:r w:rsidRPr="00967335">
              <w:rPr>
                <w:sz w:val="24"/>
                <w:szCs w:val="24"/>
              </w:rPr>
              <w:t xml:space="preserve"> DN </w:t>
            </w:r>
            <w:proofErr w:type="spellStart"/>
            <w:r w:rsidRPr="00967335">
              <w:rPr>
                <w:sz w:val="24"/>
                <w:szCs w:val="24"/>
              </w:rPr>
              <w:t>UoZ</w:t>
            </w:r>
            <w:proofErr w:type="spellEnd"/>
          </w:p>
          <w:p w14:paraId="67CBA0E2" w14:textId="77777777" w:rsidR="005F3651" w:rsidRPr="00967335" w:rsidRDefault="005F3651" w:rsidP="00174DDA">
            <w:pPr>
              <w:spacing w:line="252" w:lineRule="auto"/>
              <w:jc w:val="both"/>
              <w:rPr>
                <w:sz w:val="24"/>
                <w:szCs w:val="24"/>
              </w:rPr>
            </w:pPr>
          </w:p>
          <w:p w14:paraId="41812C8D" w14:textId="55D6399A" w:rsidR="005F3651" w:rsidRPr="00967335" w:rsidRDefault="005F3651" w:rsidP="008C118E">
            <w:pPr>
              <w:spacing w:line="252" w:lineRule="auto"/>
              <w:ind w:left="751" w:hanging="284"/>
              <w:jc w:val="both"/>
              <w:rPr>
                <w:sz w:val="24"/>
                <w:szCs w:val="24"/>
              </w:rPr>
            </w:pPr>
            <w:r w:rsidRPr="00967335">
              <w:rPr>
                <w:b/>
                <w:bCs/>
                <w:sz w:val="24"/>
                <w:szCs w:val="24"/>
              </w:rPr>
              <w:t>2.</w:t>
            </w:r>
            <w:r w:rsidRPr="00967335">
              <w:rPr>
                <w:sz w:val="24"/>
                <w:szCs w:val="24"/>
              </w:rPr>
              <w:t xml:space="preserve"> </w:t>
            </w:r>
            <w:r w:rsidR="008C118E">
              <w:rPr>
                <w:sz w:val="24"/>
                <w:szCs w:val="24"/>
              </w:rPr>
              <w:t xml:space="preserve"> </w:t>
            </w:r>
            <w:r w:rsidRPr="00967335">
              <w:rPr>
                <w:b/>
                <w:bCs/>
                <w:sz w:val="24"/>
                <w:szCs w:val="24"/>
              </w:rPr>
              <w:t>Národný projekt „Finančné stimuly pre zamestnanosť“</w:t>
            </w:r>
            <w:r w:rsidRPr="00967335">
              <w:rPr>
                <w:sz w:val="24"/>
                <w:szCs w:val="24"/>
              </w:rPr>
              <w:t xml:space="preserve"> </w:t>
            </w:r>
          </w:p>
          <w:p w14:paraId="6CB1373B" w14:textId="77777777" w:rsidR="005F3651" w:rsidRPr="00967335" w:rsidRDefault="005F3651" w:rsidP="008C118E">
            <w:pPr>
              <w:spacing w:line="252" w:lineRule="auto"/>
              <w:ind w:left="751"/>
              <w:jc w:val="both"/>
              <w:rPr>
                <w:sz w:val="24"/>
                <w:szCs w:val="24"/>
              </w:rPr>
            </w:pPr>
            <w:r w:rsidRPr="00967335">
              <w:rPr>
                <w:sz w:val="24"/>
                <w:szCs w:val="24"/>
              </w:rPr>
              <w:t xml:space="preserve">Aktivita 2 - Poskytovanie finančných príspevkov </w:t>
            </w:r>
            <w:r w:rsidRPr="00967335">
              <w:rPr>
                <w:bCs/>
                <w:sz w:val="24"/>
                <w:szCs w:val="24"/>
              </w:rPr>
              <w:t xml:space="preserve">znevýhodneným </w:t>
            </w:r>
            <w:proofErr w:type="spellStart"/>
            <w:r w:rsidRPr="00967335">
              <w:rPr>
                <w:bCs/>
                <w:sz w:val="24"/>
                <w:szCs w:val="24"/>
              </w:rPr>
              <w:t>UoZ</w:t>
            </w:r>
            <w:proofErr w:type="spellEnd"/>
            <w:r w:rsidRPr="00967335">
              <w:rPr>
                <w:bCs/>
                <w:sz w:val="24"/>
                <w:szCs w:val="24"/>
              </w:rPr>
              <w:t xml:space="preserve"> n</w:t>
            </w:r>
            <w:r w:rsidRPr="00967335">
              <w:rPr>
                <w:b/>
                <w:sz w:val="24"/>
                <w:szCs w:val="24"/>
              </w:rPr>
              <w:t>a začatie vykonávania samostatnej zárobkovej činnosti</w:t>
            </w:r>
            <w:r w:rsidRPr="00967335">
              <w:rPr>
                <w:sz w:val="24"/>
                <w:szCs w:val="24"/>
              </w:rPr>
              <w:t xml:space="preserve"> </w:t>
            </w:r>
          </w:p>
          <w:p w14:paraId="61007F89" w14:textId="77777777" w:rsidR="005F3651" w:rsidRDefault="005F3651" w:rsidP="005F3651">
            <w:pPr>
              <w:spacing w:line="252" w:lineRule="auto"/>
              <w:ind w:left="318"/>
              <w:jc w:val="both"/>
              <w:rPr>
                <w:sz w:val="24"/>
                <w:szCs w:val="24"/>
              </w:rPr>
            </w:pPr>
          </w:p>
          <w:p w14:paraId="515D9694" w14:textId="77777777" w:rsidR="008E0DC3" w:rsidRDefault="008E0DC3" w:rsidP="008E0DC3">
            <w:pPr>
              <w:spacing w:line="252" w:lineRule="auto"/>
              <w:rPr>
                <w:sz w:val="24"/>
                <w:szCs w:val="24"/>
              </w:rPr>
            </w:pPr>
            <w:r w:rsidRPr="008E0DC3">
              <w:rPr>
                <w:bCs/>
                <w:i/>
                <w:iCs/>
                <w:sz w:val="24"/>
                <w:szCs w:val="24"/>
              </w:rPr>
              <w:t>(</w:t>
            </w:r>
            <w:r w:rsidRPr="001C5948">
              <w:rPr>
                <w:bCs/>
                <w:i/>
                <w:iCs/>
                <w:sz w:val="24"/>
                <w:szCs w:val="24"/>
                <w:u w:val="single"/>
              </w:rPr>
              <w:t>Novo zaradený do  APDN 2030 v roku 2024</w:t>
            </w:r>
            <w:r w:rsidRPr="008E0DC3">
              <w:rPr>
                <w:bCs/>
                <w:i/>
                <w:iCs/>
                <w:sz w:val="24"/>
                <w:szCs w:val="24"/>
              </w:rPr>
              <w:t>)</w:t>
            </w:r>
          </w:p>
          <w:p w14:paraId="3C8EE7C0" w14:textId="77777777" w:rsidR="008E0DC3" w:rsidRPr="00967335" w:rsidRDefault="008E0DC3" w:rsidP="005F3651">
            <w:pPr>
              <w:spacing w:line="252" w:lineRule="auto"/>
              <w:ind w:left="318"/>
              <w:jc w:val="both"/>
              <w:rPr>
                <w:sz w:val="24"/>
                <w:szCs w:val="24"/>
              </w:rPr>
            </w:pPr>
          </w:p>
          <w:p w14:paraId="3C16816D" w14:textId="53A295F8" w:rsidR="005F3651" w:rsidRPr="00967335" w:rsidRDefault="005F3651" w:rsidP="008C118E">
            <w:pPr>
              <w:ind w:left="467"/>
              <w:jc w:val="both"/>
              <w:rPr>
                <w:sz w:val="24"/>
                <w:szCs w:val="24"/>
              </w:rPr>
            </w:pPr>
            <w:r w:rsidRPr="00967335">
              <w:rPr>
                <w:b/>
                <w:sz w:val="24"/>
                <w:szCs w:val="24"/>
              </w:rPr>
              <w:t>Kľúčový popis reformy/iniciatívy:</w:t>
            </w:r>
            <w:r w:rsidRPr="00967335">
              <w:rPr>
                <w:sz w:val="24"/>
                <w:szCs w:val="24"/>
              </w:rPr>
              <w:t xml:space="preserve"> Podpora pre </w:t>
            </w:r>
            <w:proofErr w:type="spellStart"/>
            <w:r w:rsidRPr="00967335">
              <w:rPr>
                <w:sz w:val="24"/>
                <w:szCs w:val="24"/>
              </w:rPr>
              <w:t>ZUoZ</w:t>
            </w:r>
            <w:proofErr w:type="spellEnd"/>
            <w:r w:rsidRPr="00967335">
              <w:rPr>
                <w:sz w:val="24"/>
                <w:szCs w:val="24"/>
              </w:rPr>
              <w:t xml:space="preserve"> vrátane DN, </w:t>
            </w:r>
            <w:r w:rsidRPr="00967335">
              <w:rPr>
                <w:b/>
                <w:sz w:val="24"/>
                <w:szCs w:val="24"/>
              </w:rPr>
              <w:t>ktorí majú záujem o podnikanie.</w:t>
            </w:r>
            <w:r w:rsidRPr="00967335">
              <w:rPr>
                <w:sz w:val="24"/>
                <w:szCs w:val="24"/>
              </w:rPr>
              <w:t xml:space="preserve"> Záujemca bude mať povinnosť absolvovať profesijné poradenstvo pre </w:t>
            </w:r>
            <w:proofErr w:type="spellStart"/>
            <w:r w:rsidRPr="00967335">
              <w:rPr>
                <w:sz w:val="24"/>
                <w:szCs w:val="24"/>
              </w:rPr>
              <w:t>UoZ</w:t>
            </w:r>
            <w:proofErr w:type="spellEnd"/>
            <w:r w:rsidRPr="00967335">
              <w:rPr>
                <w:sz w:val="24"/>
                <w:szCs w:val="24"/>
              </w:rPr>
              <w:t xml:space="preserve"> zamerané na vypracovanie podnikateľského zámeru, zabezpečenie potrebnej dokumentácie a pod. Povinnou súčasťou prípravy na začatie prevádzkovania SZČ je aj vypracovanie podnikateľského zámeru. </w:t>
            </w:r>
          </w:p>
          <w:p w14:paraId="192D83AB" w14:textId="072C1729" w:rsidR="005F3651" w:rsidRPr="00967335" w:rsidRDefault="005F3651" w:rsidP="005F3651">
            <w:pPr>
              <w:jc w:val="both"/>
              <w:rPr>
                <w:sz w:val="24"/>
                <w:szCs w:val="24"/>
              </w:rPr>
            </w:pPr>
          </w:p>
        </w:tc>
      </w:tr>
      <w:tr w:rsidR="00967335" w:rsidRPr="00967335" w14:paraId="5F700C63" w14:textId="77777777" w:rsidTr="00174DDA">
        <w:trPr>
          <w:trHeight w:val="478"/>
        </w:trPr>
        <w:tc>
          <w:tcPr>
            <w:tcW w:w="9060" w:type="dxa"/>
            <w:shd w:val="clear" w:color="auto" w:fill="FFFFFF"/>
            <w:tcMar>
              <w:top w:w="0" w:type="dxa"/>
              <w:left w:w="108" w:type="dxa"/>
              <w:bottom w:w="0" w:type="dxa"/>
              <w:right w:w="108" w:type="dxa"/>
            </w:tcMar>
            <w:vAlign w:val="center"/>
            <w:hideMark/>
          </w:tcPr>
          <w:p w14:paraId="4641A552" w14:textId="77777777" w:rsidR="005F3651" w:rsidRPr="00967335" w:rsidRDefault="005F3651" w:rsidP="00174DDA">
            <w:pPr>
              <w:jc w:val="both"/>
              <w:rPr>
                <w:b/>
                <w:bCs/>
                <w:sz w:val="24"/>
                <w:szCs w:val="24"/>
                <w:lang w:eastAsia="sk-SK"/>
              </w:rPr>
            </w:pPr>
            <w:r w:rsidRPr="00967335">
              <w:rPr>
                <w:b/>
                <w:bCs/>
                <w:sz w:val="24"/>
                <w:szCs w:val="24"/>
              </w:rPr>
              <w:t xml:space="preserve">Gestor opatrenia: </w:t>
            </w:r>
            <w:r w:rsidRPr="00967335">
              <w:rPr>
                <w:sz w:val="24"/>
                <w:szCs w:val="24"/>
              </w:rPr>
              <w:t>Ústredie práce, sociálnych vecí a rodiny</w:t>
            </w:r>
          </w:p>
        </w:tc>
      </w:tr>
      <w:tr w:rsidR="00967335" w:rsidRPr="00967335" w14:paraId="2E5F949C" w14:textId="77777777" w:rsidTr="00174DDA">
        <w:trPr>
          <w:trHeight w:val="414"/>
        </w:trPr>
        <w:tc>
          <w:tcPr>
            <w:tcW w:w="9060" w:type="dxa"/>
            <w:shd w:val="clear" w:color="auto" w:fill="FFFFFF"/>
            <w:tcMar>
              <w:top w:w="0" w:type="dxa"/>
              <w:left w:w="108" w:type="dxa"/>
              <w:bottom w:w="0" w:type="dxa"/>
              <w:right w:w="108" w:type="dxa"/>
            </w:tcMar>
            <w:vAlign w:val="center"/>
          </w:tcPr>
          <w:p w14:paraId="68981B63" w14:textId="77777777" w:rsidR="005F3651" w:rsidRPr="00967335" w:rsidRDefault="005F3651" w:rsidP="00174DDA">
            <w:pPr>
              <w:jc w:val="both"/>
              <w:rPr>
                <w:b/>
                <w:bCs/>
                <w:sz w:val="24"/>
                <w:szCs w:val="24"/>
              </w:rPr>
            </w:pPr>
            <w:proofErr w:type="spellStart"/>
            <w:r w:rsidRPr="00967335">
              <w:rPr>
                <w:b/>
                <w:bCs/>
                <w:sz w:val="24"/>
                <w:szCs w:val="24"/>
              </w:rPr>
              <w:t>Spolugestor</w:t>
            </w:r>
            <w:proofErr w:type="spellEnd"/>
            <w:r w:rsidRPr="00967335">
              <w:rPr>
                <w:b/>
                <w:bCs/>
                <w:sz w:val="24"/>
                <w:szCs w:val="24"/>
              </w:rPr>
              <w:t xml:space="preserve"> opatrenia: </w:t>
            </w:r>
            <w:r w:rsidRPr="00967335">
              <w:rPr>
                <w:sz w:val="24"/>
                <w:szCs w:val="24"/>
              </w:rPr>
              <w:t>Úrady práce, sociálnych vecí a rodiny</w:t>
            </w:r>
          </w:p>
        </w:tc>
      </w:tr>
      <w:tr w:rsidR="00967335" w:rsidRPr="00967335" w14:paraId="3B2990CD" w14:textId="77777777" w:rsidTr="00174DDA">
        <w:trPr>
          <w:trHeight w:val="453"/>
        </w:trPr>
        <w:tc>
          <w:tcPr>
            <w:tcW w:w="9060" w:type="dxa"/>
            <w:shd w:val="clear" w:color="auto" w:fill="FFFFFF"/>
            <w:tcMar>
              <w:top w:w="0" w:type="dxa"/>
              <w:left w:w="108" w:type="dxa"/>
              <w:bottom w:w="0" w:type="dxa"/>
              <w:right w:w="108" w:type="dxa"/>
            </w:tcMar>
            <w:vAlign w:val="center"/>
            <w:hideMark/>
          </w:tcPr>
          <w:p w14:paraId="23D4F0E0" w14:textId="77777777" w:rsidR="005F3651" w:rsidRPr="00967335" w:rsidRDefault="005F3651" w:rsidP="00174DDA">
            <w:pPr>
              <w:spacing w:line="256" w:lineRule="auto"/>
              <w:rPr>
                <w:b/>
                <w:bCs/>
                <w:sz w:val="24"/>
                <w:szCs w:val="24"/>
              </w:rPr>
            </w:pPr>
            <w:r w:rsidRPr="00967335">
              <w:rPr>
                <w:b/>
                <w:bCs/>
                <w:sz w:val="24"/>
                <w:szCs w:val="24"/>
              </w:rPr>
              <w:t xml:space="preserve">Harmonogram implementácie:  </w:t>
            </w:r>
            <w:r w:rsidRPr="00967335">
              <w:rPr>
                <w:sz w:val="24"/>
                <w:szCs w:val="24"/>
              </w:rPr>
              <w:t>04/2024 – 12/2029</w:t>
            </w:r>
          </w:p>
        </w:tc>
      </w:tr>
      <w:tr w:rsidR="00967335" w:rsidRPr="00967335" w14:paraId="01E48742" w14:textId="77777777" w:rsidTr="00174DDA">
        <w:trPr>
          <w:trHeight w:val="405"/>
        </w:trPr>
        <w:tc>
          <w:tcPr>
            <w:tcW w:w="9060" w:type="dxa"/>
            <w:shd w:val="clear" w:color="auto" w:fill="FFFFFF"/>
            <w:tcMar>
              <w:top w:w="0" w:type="dxa"/>
              <w:left w:w="108" w:type="dxa"/>
              <w:bottom w:w="0" w:type="dxa"/>
              <w:right w:w="108" w:type="dxa"/>
            </w:tcMar>
            <w:vAlign w:val="center"/>
            <w:hideMark/>
          </w:tcPr>
          <w:p w14:paraId="44A4D0A1" w14:textId="77777777" w:rsidR="005F3651" w:rsidRPr="00967335" w:rsidRDefault="005F3651" w:rsidP="00174DDA">
            <w:pPr>
              <w:spacing w:line="252" w:lineRule="auto"/>
              <w:rPr>
                <w:sz w:val="24"/>
                <w:szCs w:val="24"/>
              </w:rPr>
            </w:pPr>
            <w:r w:rsidRPr="00967335">
              <w:rPr>
                <w:b/>
                <w:bCs/>
                <w:sz w:val="24"/>
                <w:szCs w:val="24"/>
              </w:rPr>
              <w:t xml:space="preserve">Zdroj financovania: </w:t>
            </w:r>
            <w:r w:rsidRPr="00967335">
              <w:rPr>
                <w:sz w:val="24"/>
                <w:szCs w:val="24"/>
              </w:rPr>
              <w:t>ESF+ a ŠR; 110 373 000 €</w:t>
            </w:r>
          </w:p>
        </w:tc>
      </w:tr>
      <w:tr w:rsidR="00967335" w:rsidRPr="00967335" w14:paraId="3BCA3750" w14:textId="77777777" w:rsidTr="00174DDA">
        <w:trPr>
          <w:trHeight w:val="401"/>
        </w:trPr>
        <w:tc>
          <w:tcPr>
            <w:tcW w:w="9060" w:type="dxa"/>
            <w:shd w:val="clear" w:color="auto" w:fill="FFFFFF"/>
            <w:tcMar>
              <w:top w:w="0" w:type="dxa"/>
              <w:left w:w="108" w:type="dxa"/>
              <w:bottom w:w="0" w:type="dxa"/>
              <w:right w:w="108" w:type="dxa"/>
            </w:tcMar>
            <w:vAlign w:val="center"/>
            <w:hideMark/>
          </w:tcPr>
          <w:p w14:paraId="3725AF7E" w14:textId="77777777" w:rsidR="005F3651" w:rsidRPr="00967335" w:rsidRDefault="005F3651" w:rsidP="00174DDA">
            <w:pPr>
              <w:spacing w:line="252" w:lineRule="auto"/>
              <w:rPr>
                <w:sz w:val="24"/>
                <w:szCs w:val="24"/>
              </w:rPr>
            </w:pPr>
            <w:r w:rsidRPr="00967335">
              <w:rPr>
                <w:b/>
                <w:bCs/>
                <w:sz w:val="24"/>
                <w:szCs w:val="24"/>
              </w:rPr>
              <w:t xml:space="preserve">Stav plnenia: </w:t>
            </w:r>
            <w:r w:rsidRPr="00967335">
              <w:rPr>
                <w:bCs/>
                <w:sz w:val="24"/>
                <w:szCs w:val="24"/>
              </w:rPr>
              <w:t>opatrenie sa plní</w:t>
            </w:r>
          </w:p>
        </w:tc>
      </w:tr>
      <w:tr w:rsidR="00967335" w:rsidRPr="00967335" w14:paraId="7815F2C8" w14:textId="77777777" w:rsidTr="00174DDA">
        <w:trPr>
          <w:trHeight w:val="850"/>
        </w:trPr>
        <w:tc>
          <w:tcPr>
            <w:tcW w:w="9060" w:type="dxa"/>
            <w:shd w:val="clear" w:color="auto" w:fill="FFFFFF"/>
            <w:tcMar>
              <w:top w:w="0" w:type="dxa"/>
              <w:left w:w="108" w:type="dxa"/>
              <w:bottom w:w="0" w:type="dxa"/>
              <w:right w:w="108" w:type="dxa"/>
            </w:tcMar>
            <w:hideMark/>
          </w:tcPr>
          <w:p w14:paraId="57B8CDEE" w14:textId="77777777" w:rsidR="005F3651" w:rsidRPr="00967335" w:rsidRDefault="005F3651" w:rsidP="00174DDA">
            <w:pPr>
              <w:jc w:val="both"/>
              <w:rPr>
                <w:b/>
                <w:bCs/>
                <w:sz w:val="24"/>
                <w:szCs w:val="24"/>
              </w:rPr>
            </w:pPr>
            <w:r w:rsidRPr="00967335">
              <w:rPr>
                <w:b/>
                <w:bCs/>
                <w:sz w:val="24"/>
                <w:szCs w:val="24"/>
              </w:rPr>
              <w:lastRenderedPageBreak/>
              <w:t>Odpočet plnenia:</w:t>
            </w:r>
          </w:p>
          <w:p w14:paraId="72ADFA09" w14:textId="0492A1D0" w:rsidR="005F3651" w:rsidRPr="00967335" w:rsidRDefault="005F3651" w:rsidP="00174DDA">
            <w:pPr>
              <w:jc w:val="both"/>
              <w:rPr>
                <w:sz w:val="24"/>
                <w:szCs w:val="24"/>
              </w:rPr>
            </w:pPr>
            <w:r w:rsidRPr="00967335">
              <w:rPr>
                <w:sz w:val="24"/>
                <w:szCs w:val="24"/>
              </w:rPr>
              <w:t xml:space="preserve">V rámci aktivít nadväzujúcich na APDN bol žiadateľom, </w:t>
            </w:r>
            <w:r w:rsidRPr="00967335">
              <w:rPr>
                <w:b/>
                <w:sz w:val="24"/>
                <w:szCs w:val="24"/>
              </w:rPr>
              <w:t xml:space="preserve">ktorými môžu byť mladí uchádzači o zamestnanie v situácií NEET vo veku 30 rokov – 1 deň </w:t>
            </w:r>
            <w:r w:rsidRPr="00967335">
              <w:rPr>
                <w:sz w:val="24"/>
                <w:szCs w:val="24"/>
              </w:rPr>
              <w:t>(ďalej len „</w:t>
            </w:r>
            <w:proofErr w:type="spellStart"/>
            <w:r w:rsidRPr="00967335">
              <w:rPr>
                <w:sz w:val="24"/>
                <w:szCs w:val="24"/>
              </w:rPr>
              <w:t>UoZ</w:t>
            </w:r>
            <w:proofErr w:type="spellEnd"/>
            <w:r w:rsidRPr="00967335">
              <w:rPr>
                <w:sz w:val="24"/>
                <w:szCs w:val="24"/>
              </w:rPr>
              <w:t>“ a „</w:t>
            </w:r>
            <w:proofErr w:type="spellStart"/>
            <w:r w:rsidRPr="00967335">
              <w:rPr>
                <w:sz w:val="24"/>
                <w:szCs w:val="24"/>
              </w:rPr>
              <w:t>MUoZ</w:t>
            </w:r>
            <w:proofErr w:type="spellEnd"/>
            <w:r w:rsidRPr="00967335">
              <w:rPr>
                <w:sz w:val="24"/>
                <w:szCs w:val="24"/>
              </w:rPr>
              <w:t xml:space="preserve"> – NEET“) </w:t>
            </w:r>
            <w:r w:rsidRPr="00967335">
              <w:rPr>
                <w:b/>
                <w:sz w:val="24"/>
                <w:szCs w:val="24"/>
              </w:rPr>
              <w:t>a znevýhodnení uchádzači o zamestnanie (ďalej len „</w:t>
            </w:r>
            <w:proofErr w:type="spellStart"/>
            <w:r w:rsidRPr="00967335">
              <w:rPr>
                <w:b/>
                <w:sz w:val="24"/>
                <w:szCs w:val="24"/>
              </w:rPr>
              <w:t>ZUoZ</w:t>
            </w:r>
            <w:proofErr w:type="spellEnd"/>
            <w:r w:rsidRPr="00967335">
              <w:rPr>
                <w:b/>
                <w:sz w:val="24"/>
                <w:szCs w:val="24"/>
              </w:rPr>
              <w:t xml:space="preserve">“) vedení v evidencii </w:t>
            </w:r>
            <w:proofErr w:type="spellStart"/>
            <w:r w:rsidRPr="00967335">
              <w:rPr>
                <w:b/>
                <w:sz w:val="24"/>
                <w:szCs w:val="24"/>
              </w:rPr>
              <w:t>UoZ</w:t>
            </w:r>
            <w:proofErr w:type="spellEnd"/>
            <w:r w:rsidRPr="00967335">
              <w:rPr>
                <w:b/>
                <w:sz w:val="24"/>
                <w:szCs w:val="24"/>
              </w:rPr>
              <w:t xml:space="preserve"> úradu</w:t>
            </w:r>
            <w:r w:rsidRPr="00967335">
              <w:rPr>
                <w:sz w:val="24"/>
                <w:szCs w:val="24"/>
              </w:rPr>
              <w:t xml:space="preserve">, </w:t>
            </w:r>
            <w:r w:rsidRPr="00967335">
              <w:rPr>
                <w:b/>
                <w:sz w:val="24"/>
                <w:szCs w:val="24"/>
              </w:rPr>
              <w:t>spĺňajúci znevýhodnenie podľa § 8 ods. 1 písm. c) zákona č. 5/2004 Z. z. o službách zamestnanosti</w:t>
            </w:r>
            <w:r w:rsidRPr="00967335">
              <w:rPr>
                <w:sz w:val="24"/>
                <w:szCs w:val="24"/>
              </w:rPr>
              <w:t xml:space="preserve">, poskytovaný príspevok na podporu samostatnej zárobkovej činnosti (ďalej len „SZČ“), ktorého účelom je podpora budúcich podnikateľov v začiatkoch ich podnikania. </w:t>
            </w:r>
          </w:p>
          <w:p w14:paraId="175E325E" w14:textId="77777777" w:rsidR="005F3651" w:rsidRPr="00967335" w:rsidRDefault="005F3651" w:rsidP="00174DDA">
            <w:pPr>
              <w:jc w:val="both"/>
              <w:rPr>
                <w:sz w:val="24"/>
                <w:szCs w:val="24"/>
              </w:rPr>
            </w:pPr>
          </w:p>
          <w:p w14:paraId="13BF06CF" w14:textId="77777777" w:rsidR="005F3651" w:rsidRPr="00967335" w:rsidRDefault="005F3651" w:rsidP="00174DDA">
            <w:pPr>
              <w:jc w:val="both"/>
              <w:rPr>
                <w:sz w:val="24"/>
                <w:szCs w:val="24"/>
              </w:rPr>
            </w:pPr>
            <w:r w:rsidRPr="00967335">
              <w:rPr>
                <w:b/>
                <w:sz w:val="24"/>
                <w:szCs w:val="24"/>
              </w:rPr>
              <w:t>Cieľom aktivity 2 „Podpora SZČO“</w:t>
            </w:r>
            <w:r w:rsidRPr="00967335">
              <w:rPr>
                <w:sz w:val="24"/>
                <w:szCs w:val="24"/>
              </w:rPr>
              <w:t xml:space="preserve"> je zvýšenie zamestnanosti </w:t>
            </w:r>
            <w:proofErr w:type="spellStart"/>
            <w:r w:rsidRPr="00967335">
              <w:rPr>
                <w:sz w:val="24"/>
                <w:szCs w:val="24"/>
              </w:rPr>
              <w:t>ZUoZ</w:t>
            </w:r>
            <w:proofErr w:type="spellEnd"/>
            <w:r w:rsidRPr="00967335">
              <w:rPr>
                <w:sz w:val="24"/>
                <w:szCs w:val="24"/>
              </w:rPr>
              <w:t xml:space="preserve"> a </w:t>
            </w:r>
            <w:proofErr w:type="spellStart"/>
            <w:r w:rsidRPr="00967335">
              <w:rPr>
                <w:sz w:val="24"/>
                <w:szCs w:val="24"/>
              </w:rPr>
              <w:t>MUoZ</w:t>
            </w:r>
            <w:proofErr w:type="spellEnd"/>
            <w:r w:rsidRPr="00967335">
              <w:rPr>
                <w:sz w:val="24"/>
                <w:szCs w:val="24"/>
              </w:rPr>
              <w:t xml:space="preserve"> - NEET podporou vytvárania udržateľných pracovných miest na SZČ formou </w:t>
            </w:r>
            <w:proofErr w:type="spellStart"/>
            <w:r w:rsidRPr="00967335">
              <w:rPr>
                <w:sz w:val="24"/>
                <w:szCs w:val="24"/>
              </w:rPr>
              <w:t>samozamestnania</w:t>
            </w:r>
            <w:proofErr w:type="spellEnd"/>
            <w:r w:rsidRPr="00967335">
              <w:rPr>
                <w:sz w:val="24"/>
                <w:szCs w:val="24"/>
              </w:rPr>
              <w:t xml:space="preserve"> pre </w:t>
            </w:r>
            <w:proofErr w:type="spellStart"/>
            <w:r w:rsidRPr="00967335">
              <w:rPr>
                <w:sz w:val="24"/>
                <w:szCs w:val="24"/>
              </w:rPr>
              <w:t>UoZ</w:t>
            </w:r>
            <w:proofErr w:type="spellEnd"/>
            <w:r w:rsidRPr="00967335">
              <w:rPr>
                <w:sz w:val="24"/>
                <w:szCs w:val="24"/>
              </w:rPr>
              <w:t>.</w:t>
            </w:r>
          </w:p>
          <w:p w14:paraId="2274F1B1" w14:textId="709A1CC3" w:rsidR="005F3651" w:rsidRPr="00967335" w:rsidRDefault="005F3651" w:rsidP="00174DDA">
            <w:pPr>
              <w:jc w:val="both"/>
              <w:rPr>
                <w:b/>
                <w:sz w:val="24"/>
                <w:szCs w:val="24"/>
              </w:rPr>
            </w:pPr>
            <w:r w:rsidRPr="00967335">
              <w:rPr>
                <w:b/>
                <w:sz w:val="24"/>
                <w:szCs w:val="24"/>
              </w:rPr>
              <w:t>Finančný príspevok</w:t>
            </w:r>
            <w:r w:rsidRPr="00967335">
              <w:rPr>
                <w:sz w:val="24"/>
                <w:szCs w:val="24"/>
              </w:rPr>
              <w:t xml:space="preserve"> sa zameriaval na podporu vytvorenia udržateľných pracovných miest na SZČ formou </w:t>
            </w:r>
            <w:proofErr w:type="spellStart"/>
            <w:r w:rsidRPr="00967335">
              <w:rPr>
                <w:sz w:val="24"/>
                <w:szCs w:val="24"/>
              </w:rPr>
              <w:t>samozamestnania</w:t>
            </w:r>
            <w:proofErr w:type="spellEnd"/>
            <w:r w:rsidRPr="00967335">
              <w:rPr>
                <w:sz w:val="24"/>
                <w:szCs w:val="24"/>
              </w:rPr>
              <w:t xml:space="preserve"> a poskytoval sa žiadateľom po slnení všetkých podmienok oprávnenosti jeho poskytnutia, ktorí vytvorili pracovné miesto na SZČ v súlade s ustanovením § 5 ods. 1 písm. b), c), d) zákona  o službách zamestnanosti </w:t>
            </w:r>
            <w:r w:rsidRPr="00967335">
              <w:rPr>
                <w:i/>
                <w:sz w:val="24"/>
                <w:szCs w:val="24"/>
              </w:rPr>
              <w:t xml:space="preserve">(v roku 2024 sa príspevok poskytoval vo výške 7 534,00 Eur na 1 </w:t>
            </w:r>
            <w:proofErr w:type="spellStart"/>
            <w:r w:rsidRPr="00967335">
              <w:rPr>
                <w:i/>
                <w:sz w:val="24"/>
                <w:szCs w:val="24"/>
              </w:rPr>
              <w:t>UoZ</w:t>
            </w:r>
            <w:proofErr w:type="spellEnd"/>
            <w:r w:rsidRPr="00967335">
              <w:rPr>
                <w:i/>
                <w:sz w:val="24"/>
                <w:szCs w:val="24"/>
              </w:rPr>
              <w:t>).</w:t>
            </w:r>
            <w:r w:rsidRPr="00967335">
              <w:rPr>
                <w:sz w:val="24"/>
                <w:szCs w:val="24"/>
              </w:rPr>
              <w:t xml:space="preserve"> Za vytvorenie pracovného miesta prostredníctvom </w:t>
            </w:r>
            <w:proofErr w:type="spellStart"/>
            <w:r w:rsidRPr="00967335">
              <w:rPr>
                <w:sz w:val="24"/>
                <w:szCs w:val="24"/>
              </w:rPr>
              <w:t>samozamestnania</w:t>
            </w:r>
            <w:proofErr w:type="spellEnd"/>
            <w:r w:rsidRPr="00967335">
              <w:rPr>
                <w:sz w:val="24"/>
                <w:szCs w:val="24"/>
              </w:rPr>
              <w:t xml:space="preserve"> sa považuje začatie prevádzkovania alebo vykonávania SZČ a jej nepretržité prevádzkovanie alebo vykonávanie </w:t>
            </w:r>
            <w:r w:rsidRPr="00967335">
              <w:rPr>
                <w:b/>
                <w:sz w:val="24"/>
                <w:szCs w:val="24"/>
              </w:rPr>
              <w:t xml:space="preserve">najmenej dva roky príjemcom príspevku. </w:t>
            </w:r>
            <w:r w:rsidRPr="00967335">
              <w:rPr>
                <w:sz w:val="24"/>
                <w:szCs w:val="24"/>
              </w:rPr>
              <w:t xml:space="preserve">V roku 2024 bolo v rámci aktivity 2 prijatých 2 603 žiadostí </w:t>
            </w:r>
            <w:proofErr w:type="spellStart"/>
            <w:r w:rsidRPr="00967335">
              <w:rPr>
                <w:sz w:val="24"/>
                <w:szCs w:val="24"/>
              </w:rPr>
              <w:t>UoZ</w:t>
            </w:r>
            <w:proofErr w:type="spellEnd"/>
            <w:r w:rsidRPr="00967335">
              <w:rPr>
                <w:sz w:val="24"/>
                <w:szCs w:val="24"/>
              </w:rPr>
              <w:t xml:space="preserve"> o finančný príspevok na podporu SZČ za účelom vytvorenia pracovných miest na SZČ prostredníctvom </w:t>
            </w:r>
            <w:proofErr w:type="spellStart"/>
            <w:r w:rsidRPr="00967335">
              <w:rPr>
                <w:sz w:val="24"/>
                <w:szCs w:val="24"/>
              </w:rPr>
              <w:t>samozamestnania</w:t>
            </w:r>
            <w:proofErr w:type="spellEnd"/>
            <w:r w:rsidRPr="00967335">
              <w:rPr>
                <w:sz w:val="24"/>
                <w:szCs w:val="24"/>
              </w:rPr>
              <w:t>, z toho bol počet dohodnutých miest 2 144 (82,36 %) v celkovej dohodnutej výške 16 145 362 Eur. Do aktivity 2 bolo v roku 2024 zaradených 1 885 osôb s čerpanou sumou finančných príspevkov vo výške 14 096 114 Eur, z čoho bolo 967 (51,29 %) žien a 918 (48,70 %) mužov.</w:t>
            </w:r>
            <w:r w:rsidRPr="00967335">
              <w:rPr>
                <w:b/>
                <w:sz w:val="24"/>
                <w:szCs w:val="24"/>
              </w:rPr>
              <w:t xml:space="preserve"> Z uvedeného počtu bol počet </w:t>
            </w:r>
            <w:proofErr w:type="spellStart"/>
            <w:r w:rsidR="00E271A1" w:rsidRPr="00967335">
              <w:rPr>
                <w:b/>
                <w:sz w:val="24"/>
                <w:szCs w:val="24"/>
              </w:rPr>
              <w:t>Z</w:t>
            </w:r>
            <w:r w:rsidRPr="00967335">
              <w:rPr>
                <w:b/>
                <w:sz w:val="24"/>
                <w:szCs w:val="24"/>
              </w:rPr>
              <w:t>UoZ</w:t>
            </w:r>
            <w:proofErr w:type="spellEnd"/>
            <w:r w:rsidRPr="00967335">
              <w:rPr>
                <w:b/>
                <w:sz w:val="24"/>
                <w:szCs w:val="24"/>
              </w:rPr>
              <w:t xml:space="preserve"> 1 750, z toho v zmysle § 8 ods. 1 písm. c) zákona o službách zamestnanosti </w:t>
            </w:r>
            <w:r w:rsidRPr="00967335">
              <w:rPr>
                <w:b/>
                <w:i/>
                <w:sz w:val="24"/>
                <w:szCs w:val="24"/>
              </w:rPr>
              <w:t xml:space="preserve">(dlhodobo nezamestnané osoby) </w:t>
            </w:r>
            <w:r w:rsidRPr="00967335">
              <w:rPr>
                <w:b/>
                <w:sz w:val="24"/>
                <w:szCs w:val="24"/>
              </w:rPr>
              <w:t>bolo</w:t>
            </w:r>
            <w:r w:rsidRPr="00967335">
              <w:rPr>
                <w:b/>
                <w:i/>
                <w:sz w:val="24"/>
                <w:szCs w:val="24"/>
              </w:rPr>
              <w:t xml:space="preserve"> </w:t>
            </w:r>
            <w:r w:rsidRPr="00967335">
              <w:rPr>
                <w:b/>
                <w:sz w:val="24"/>
                <w:szCs w:val="24"/>
              </w:rPr>
              <w:t xml:space="preserve">1 180 </w:t>
            </w:r>
            <w:proofErr w:type="spellStart"/>
            <w:r w:rsidRPr="00967335">
              <w:rPr>
                <w:b/>
                <w:sz w:val="24"/>
                <w:szCs w:val="24"/>
              </w:rPr>
              <w:t>UoZ</w:t>
            </w:r>
            <w:proofErr w:type="spellEnd"/>
            <w:r w:rsidRPr="00967335">
              <w:rPr>
                <w:b/>
                <w:sz w:val="24"/>
                <w:szCs w:val="24"/>
              </w:rPr>
              <w:t xml:space="preserve"> (67,42 %).</w:t>
            </w:r>
          </w:p>
          <w:p w14:paraId="006D31A3" w14:textId="77777777" w:rsidR="005F3651" w:rsidRPr="00967335" w:rsidRDefault="005F3651" w:rsidP="00174DDA">
            <w:pPr>
              <w:jc w:val="both"/>
              <w:rPr>
                <w:i/>
                <w:szCs w:val="22"/>
              </w:rPr>
            </w:pPr>
            <w:r w:rsidRPr="00967335">
              <w:rPr>
                <w:i/>
                <w:szCs w:val="22"/>
              </w:rPr>
              <w:t>Zdroj údajov : Ústredie práce, sociálnych vecí a rodiny</w:t>
            </w:r>
          </w:p>
        </w:tc>
      </w:tr>
    </w:tbl>
    <w:p w14:paraId="5CA0713D" w14:textId="15897445" w:rsidR="005F3651" w:rsidRDefault="005F3651" w:rsidP="0014011A">
      <w:pPr>
        <w:spacing w:line="259" w:lineRule="auto"/>
        <w:jc w:val="both"/>
        <w:rPr>
          <w:color w:val="FF0000"/>
          <w:sz w:val="24"/>
          <w:szCs w:val="24"/>
        </w:rPr>
      </w:pPr>
    </w:p>
    <w:p w14:paraId="553E337D" w14:textId="4E4A13A2" w:rsidR="001C5948" w:rsidRDefault="001C5948" w:rsidP="0014011A">
      <w:pPr>
        <w:spacing w:line="259" w:lineRule="auto"/>
        <w:jc w:val="both"/>
        <w:rPr>
          <w:color w:val="FF0000"/>
          <w:sz w:val="24"/>
          <w:szCs w:val="24"/>
        </w:rPr>
      </w:pPr>
    </w:p>
    <w:p w14:paraId="0AE003CC" w14:textId="77777777" w:rsidR="001C5948" w:rsidRDefault="001C5948" w:rsidP="0014011A">
      <w:pPr>
        <w:spacing w:line="259" w:lineRule="auto"/>
        <w:jc w:val="both"/>
        <w:rPr>
          <w:color w:val="FF0000"/>
          <w:sz w:val="24"/>
          <w:szCs w:val="24"/>
        </w:rPr>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60"/>
      </w:tblGrid>
      <w:tr w:rsidR="00967335" w:rsidRPr="00967335" w14:paraId="29105528" w14:textId="77777777" w:rsidTr="00174DDA">
        <w:trPr>
          <w:trHeight w:val="835"/>
        </w:trPr>
        <w:tc>
          <w:tcPr>
            <w:tcW w:w="9060" w:type="dxa"/>
            <w:shd w:val="clear" w:color="auto" w:fill="E2EFD9" w:themeFill="accent6" w:themeFillTint="33"/>
            <w:tcMar>
              <w:top w:w="0" w:type="dxa"/>
              <w:left w:w="108" w:type="dxa"/>
              <w:bottom w:w="0" w:type="dxa"/>
              <w:right w:w="108" w:type="dxa"/>
            </w:tcMar>
            <w:vAlign w:val="center"/>
            <w:hideMark/>
          </w:tcPr>
          <w:p w14:paraId="63254D38" w14:textId="06B09DAF" w:rsidR="0048203B" w:rsidRPr="00967335" w:rsidRDefault="0048203B" w:rsidP="00174DDA">
            <w:pPr>
              <w:spacing w:line="252" w:lineRule="auto"/>
              <w:jc w:val="center"/>
              <w:rPr>
                <w:b/>
                <w:sz w:val="24"/>
                <w:szCs w:val="24"/>
              </w:rPr>
            </w:pPr>
            <w:r w:rsidRPr="00967335">
              <w:rPr>
                <w:b/>
                <w:sz w:val="24"/>
                <w:szCs w:val="24"/>
              </w:rPr>
              <w:t>ODPOČET PLNENIA OPATRENIA</w:t>
            </w:r>
            <w:r w:rsidR="00B0439E">
              <w:rPr>
                <w:b/>
                <w:sz w:val="24"/>
                <w:szCs w:val="24"/>
              </w:rPr>
              <w:t xml:space="preserve"> B.7.</w:t>
            </w:r>
          </w:p>
        </w:tc>
      </w:tr>
      <w:tr w:rsidR="00967335" w:rsidRPr="00967335" w14:paraId="7164080A" w14:textId="77777777" w:rsidTr="00174DDA">
        <w:trPr>
          <w:trHeight w:val="379"/>
        </w:trPr>
        <w:tc>
          <w:tcPr>
            <w:tcW w:w="9060" w:type="dxa"/>
            <w:shd w:val="clear" w:color="auto" w:fill="FFFFFF"/>
            <w:tcMar>
              <w:top w:w="0" w:type="dxa"/>
              <w:left w:w="108" w:type="dxa"/>
              <w:bottom w:w="0" w:type="dxa"/>
              <w:right w:w="108" w:type="dxa"/>
            </w:tcMar>
            <w:vAlign w:val="center"/>
            <w:hideMark/>
          </w:tcPr>
          <w:p w14:paraId="729FA403" w14:textId="77777777" w:rsidR="0048203B" w:rsidRPr="00967335" w:rsidRDefault="0048203B" w:rsidP="00174DDA">
            <w:pPr>
              <w:spacing w:line="252" w:lineRule="auto"/>
              <w:rPr>
                <w:b/>
                <w:sz w:val="24"/>
                <w:szCs w:val="24"/>
              </w:rPr>
            </w:pPr>
            <w:r w:rsidRPr="00967335">
              <w:rPr>
                <w:b/>
                <w:sz w:val="24"/>
                <w:szCs w:val="24"/>
              </w:rPr>
              <w:t>Strategický dokument:</w:t>
            </w:r>
            <w:r w:rsidRPr="00967335">
              <w:t xml:space="preserve"> Akčný plán na ďalšie posilnenie integrácie dlhodobo nezamestnaných na trh práce v SR s výhľadom do roku 2030</w:t>
            </w:r>
          </w:p>
        </w:tc>
      </w:tr>
      <w:tr w:rsidR="00967335" w:rsidRPr="00967335" w14:paraId="5FFCAFD9" w14:textId="77777777" w:rsidTr="00174DDA">
        <w:trPr>
          <w:trHeight w:val="2624"/>
        </w:trPr>
        <w:tc>
          <w:tcPr>
            <w:tcW w:w="9060" w:type="dxa"/>
            <w:shd w:val="clear" w:color="auto" w:fill="FFFFFF"/>
            <w:tcMar>
              <w:top w:w="0" w:type="dxa"/>
              <w:left w:w="108" w:type="dxa"/>
              <w:bottom w:w="0" w:type="dxa"/>
              <w:right w:w="108" w:type="dxa"/>
            </w:tcMar>
            <w:vAlign w:val="center"/>
            <w:hideMark/>
          </w:tcPr>
          <w:p w14:paraId="259558B4" w14:textId="77777777" w:rsidR="0048203B" w:rsidRPr="00967335" w:rsidRDefault="0048203B" w:rsidP="00174DDA">
            <w:pPr>
              <w:spacing w:line="252" w:lineRule="auto"/>
              <w:jc w:val="both"/>
              <w:rPr>
                <w:b/>
              </w:rPr>
            </w:pPr>
            <w:r w:rsidRPr="00967335">
              <w:rPr>
                <w:b/>
                <w:bCs/>
                <w:sz w:val="24"/>
                <w:szCs w:val="24"/>
              </w:rPr>
              <w:t>Znenie opatrenia:</w:t>
            </w:r>
          </w:p>
          <w:p w14:paraId="6D78A89C" w14:textId="77777777" w:rsidR="0048203B" w:rsidRPr="00967335" w:rsidRDefault="0048203B" w:rsidP="008E0DC3">
            <w:pPr>
              <w:spacing w:line="252" w:lineRule="auto"/>
              <w:ind w:left="601" w:hanging="601"/>
              <w:jc w:val="both"/>
              <w:rPr>
                <w:sz w:val="24"/>
                <w:szCs w:val="24"/>
              </w:rPr>
            </w:pPr>
            <w:r w:rsidRPr="00967335">
              <w:rPr>
                <w:b/>
                <w:sz w:val="24"/>
                <w:szCs w:val="24"/>
              </w:rPr>
              <w:t>B.7</w:t>
            </w:r>
            <w:r w:rsidRPr="00967335">
              <w:rPr>
                <w:sz w:val="24"/>
                <w:szCs w:val="24"/>
              </w:rPr>
              <w:t xml:space="preserve"> Vytváranie udržateľných pracovných miest pre znevýhodnených uchádzačov o zamestnanie (</w:t>
            </w:r>
            <w:proofErr w:type="spellStart"/>
            <w:r w:rsidRPr="00967335">
              <w:rPr>
                <w:sz w:val="24"/>
                <w:szCs w:val="24"/>
              </w:rPr>
              <w:t>ZUoZ</w:t>
            </w:r>
            <w:proofErr w:type="spellEnd"/>
            <w:r w:rsidRPr="00967335">
              <w:rPr>
                <w:sz w:val="24"/>
                <w:szCs w:val="24"/>
              </w:rPr>
              <w:t xml:space="preserve">), vrátane individualizovanej podpory pri ich zapracovaní na vytvorenom pracovnom mieste </w:t>
            </w:r>
          </w:p>
          <w:p w14:paraId="48E963DB" w14:textId="77777777" w:rsidR="0048203B" w:rsidRPr="00967335" w:rsidRDefault="0048203B" w:rsidP="00174DDA">
            <w:pPr>
              <w:spacing w:line="252" w:lineRule="auto"/>
              <w:jc w:val="both"/>
              <w:rPr>
                <w:sz w:val="24"/>
                <w:szCs w:val="24"/>
              </w:rPr>
            </w:pPr>
          </w:p>
          <w:p w14:paraId="3CA893B6" w14:textId="77777777" w:rsidR="0048203B" w:rsidRPr="00967335" w:rsidRDefault="0048203B" w:rsidP="008E0DC3">
            <w:pPr>
              <w:spacing w:line="252" w:lineRule="auto"/>
              <w:ind w:left="601"/>
              <w:jc w:val="both"/>
              <w:rPr>
                <w:sz w:val="24"/>
                <w:szCs w:val="24"/>
              </w:rPr>
            </w:pPr>
            <w:r w:rsidRPr="00967335">
              <w:rPr>
                <w:b/>
                <w:bCs/>
                <w:sz w:val="24"/>
                <w:szCs w:val="24"/>
              </w:rPr>
              <w:t>NP Finančné stimuly pre zamestnanosť, Aktivita 1</w:t>
            </w:r>
            <w:r w:rsidRPr="00967335">
              <w:rPr>
                <w:sz w:val="24"/>
                <w:szCs w:val="24"/>
              </w:rPr>
              <w:t xml:space="preserve"> -Vytváranie udržateľných pracovných miest pre znevýhodnených uchádzačov o zamestnanie, vrátane individualizovanej podpory pri ich zapracovaní na vytvorenom pracovnom mieste a Vytváranie udržateľných pracovných miest pre mladých ľudí v situácii NEET.</w:t>
            </w:r>
          </w:p>
          <w:p w14:paraId="2A378E13" w14:textId="77777777" w:rsidR="0048203B" w:rsidRDefault="0048203B" w:rsidP="00F21F97">
            <w:pPr>
              <w:spacing w:line="252" w:lineRule="auto"/>
              <w:jc w:val="both"/>
              <w:rPr>
                <w:sz w:val="24"/>
                <w:szCs w:val="24"/>
              </w:rPr>
            </w:pPr>
          </w:p>
          <w:p w14:paraId="5F6E08FE" w14:textId="420B13A1" w:rsidR="008E0DC3" w:rsidRDefault="00FD1129" w:rsidP="008E0DC3">
            <w:pPr>
              <w:spacing w:line="252" w:lineRule="auto"/>
              <w:rPr>
                <w:sz w:val="24"/>
                <w:szCs w:val="24"/>
              </w:rPr>
            </w:pPr>
            <w:r>
              <w:rPr>
                <w:bCs/>
                <w:i/>
                <w:iCs/>
                <w:sz w:val="24"/>
                <w:szCs w:val="24"/>
              </w:rPr>
              <w:t xml:space="preserve">           </w:t>
            </w:r>
            <w:r w:rsidR="008E0DC3" w:rsidRPr="008E0DC3">
              <w:rPr>
                <w:bCs/>
                <w:i/>
                <w:iCs/>
                <w:sz w:val="24"/>
                <w:szCs w:val="24"/>
              </w:rPr>
              <w:t>(</w:t>
            </w:r>
            <w:r w:rsidR="008E0DC3" w:rsidRPr="00FD1129">
              <w:rPr>
                <w:bCs/>
                <w:i/>
                <w:iCs/>
                <w:sz w:val="24"/>
                <w:szCs w:val="24"/>
                <w:u w:val="single"/>
              </w:rPr>
              <w:t>Aktualizácia  APDN 2030 v roku 2024</w:t>
            </w:r>
            <w:r w:rsidR="008E0DC3" w:rsidRPr="008E0DC3">
              <w:rPr>
                <w:bCs/>
                <w:i/>
                <w:iCs/>
                <w:sz w:val="24"/>
                <w:szCs w:val="24"/>
              </w:rPr>
              <w:t>)</w:t>
            </w:r>
          </w:p>
          <w:p w14:paraId="0D4306F1" w14:textId="77777777" w:rsidR="008E0DC3" w:rsidRPr="00967335" w:rsidRDefault="008E0DC3" w:rsidP="00F21F97">
            <w:pPr>
              <w:spacing w:line="252" w:lineRule="auto"/>
              <w:jc w:val="both"/>
              <w:rPr>
                <w:sz w:val="24"/>
                <w:szCs w:val="24"/>
              </w:rPr>
            </w:pPr>
          </w:p>
          <w:p w14:paraId="30524A64" w14:textId="77777777" w:rsidR="0048203B" w:rsidRPr="00967335" w:rsidRDefault="0048203B" w:rsidP="008E0DC3">
            <w:pPr>
              <w:spacing w:line="252" w:lineRule="auto"/>
              <w:ind w:left="708"/>
              <w:jc w:val="both"/>
            </w:pPr>
            <w:r w:rsidRPr="00967335">
              <w:rPr>
                <w:b/>
                <w:sz w:val="24"/>
                <w:szCs w:val="24"/>
              </w:rPr>
              <w:t>Kľúčový popis reformy/iniciatívy:</w:t>
            </w:r>
            <w:r w:rsidRPr="00967335">
              <w:rPr>
                <w:sz w:val="24"/>
                <w:szCs w:val="24"/>
              </w:rPr>
              <w:t xml:space="preserve"> </w:t>
            </w:r>
            <w:proofErr w:type="spellStart"/>
            <w:r w:rsidRPr="00967335">
              <w:rPr>
                <w:sz w:val="24"/>
                <w:szCs w:val="24"/>
              </w:rPr>
              <w:t>Podaktivita</w:t>
            </w:r>
            <w:proofErr w:type="spellEnd"/>
            <w:r w:rsidRPr="00967335">
              <w:rPr>
                <w:sz w:val="24"/>
                <w:szCs w:val="24"/>
              </w:rPr>
              <w:t xml:space="preserve"> 1 - Poskytovanie finančných príspevkov zamestnávateľom (Mentorované zapracovanie)</w:t>
            </w:r>
          </w:p>
        </w:tc>
      </w:tr>
      <w:tr w:rsidR="00967335" w:rsidRPr="00967335" w14:paraId="35C5FBC6" w14:textId="77777777" w:rsidTr="00174DDA">
        <w:trPr>
          <w:trHeight w:val="402"/>
        </w:trPr>
        <w:tc>
          <w:tcPr>
            <w:tcW w:w="9060" w:type="dxa"/>
            <w:shd w:val="clear" w:color="auto" w:fill="FFFFFF"/>
            <w:tcMar>
              <w:top w:w="0" w:type="dxa"/>
              <w:left w:w="108" w:type="dxa"/>
              <w:bottom w:w="0" w:type="dxa"/>
              <w:right w:w="108" w:type="dxa"/>
            </w:tcMar>
            <w:vAlign w:val="center"/>
            <w:hideMark/>
          </w:tcPr>
          <w:p w14:paraId="7BF309A5" w14:textId="77777777" w:rsidR="0048203B" w:rsidRPr="00967335" w:rsidRDefault="0048203B" w:rsidP="00174DDA">
            <w:pPr>
              <w:jc w:val="both"/>
              <w:rPr>
                <w:b/>
                <w:bCs/>
                <w:sz w:val="24"/>
                <w:szCs w:val="24"/>
                <w:lang w:eastAsia="sk-SK"/>
              </w:rPr>
            </w:pPr>
            <w:r w:rsidRPr="00967335">
              <w:rPr>
                <w:b/>
                <w:bCs/>
                <w:sz w:val="24"/>
                <w:szCs w:val="24"/>
              </w:rPr>
              <w:lastRenderedPageBreak/>
              <w:t>Gestor opatrenia:</w:t>
            </w:r>
            <w:r w:rsidRPr="00967335">
              <w:t xml:space="preserve"> Ústredie PSVR</w:t>
            </w:r>
          </w:p>
        </w:tc>
      </w:tr>
      <w:tr w:rsidR="00967335" w:rsidRPr="00967335" w14:paraId="6EE85495" w14:textId="77777777" w:rsidTr="00174DDA">
        <w:trPr>
          <w:trHeight w:val="550"/>
        </w:trPr>
        <w:tc>
          <w:tcPr>
            <w:tcW w:w="9060" w:type="dxa"/>
            <w:shd w:val="clear" w:color="auto" w:fill="FFFFFF"/>
            <w:tcMar>
              <w:top w:w="0" w:type="dxa"/>
              <w:left w:w="108" w:type="dxa"/>
              <w:bottom w:w="0" w:type="dxa"/>
              <w:right w:w="108" w:type="dxa"/>
            </w:tcMar>
            <w:vAlign w:val="center"/>
          </w:tcPr>
          <w:p w14:paraId="0758A616" w14:textId="77777777" w:rsidR="0048203B" w:rsidRPr="00967335" w:rsidRDefault="0048203B" w:rsidP="00174DDA">
            <w:pPr>
              <w:jc w:val="both"/>
              <w:rPr>
                <w:b/>
                <w:bCs/>
                <w:sz w:val="24"/>
                <w:szCs w:val="24"/>
              </w:rPr>
            </w:pPr>
            <w:proofErr w:type="spellStart"/>
            <w:r w:rsidRPr="00967335">
              <w:rPr>
                <w:b/>
                <w:bCs/>
                <w:sz w:val="24"/>
                <w:szCs w:val="24"/>
              </w:rPr>
              <w:t>Spolugestor</w:t>
            </w:r>
            <w:proofErr w:type="spellEnd"/>
            <w:r w:rsidRPr="00967335">
              <w:rPr>
                <w:b/>
                <w:bCs/>
                <w:sz w:val="24"/>
                <w:szCs w:val="24"/>
              </w:rPr>
              <w:t xml:space="preserve"> opatrenia:</w:t>
            </w:r>
            <w:r w:rsidRPr="00967335">
              <w:t xml:space="preserve"> </w:t>
            </w:r>
            <w:r w:rsidRPr="00967335">
              <w:rPr>
                <w:sz w:val="24"/>
                <w:szCs w:val="24"/>
              </w:rPr>
              <w:t>Úrady práce, sociálnych vecí a rodiny</w:t>
            </w:r>
          </w:p>
        </w:tc>
      </w:tr>
      <w:tr w:rsidR="00967335" w:rsidRPr="00967335" w14:paraId="7C1443C7" w14:textId="77777777" w:rsidTr="00174DDA">
        <w:trPr>
          <w:trHeight w:val="453"/>
        </w:trPr>
        <w:tc>
          <w:tcPr>
            <w:tcW w:w="9060" w:type="dxa"/>
            <w:shd w:val="clear" w:color="auto" w:fill="FFFFFF"/>
            <w:tcMar>
              <w:top w:w="0" w:type="dxa"/>
              <w:left w:w="108" w:type="dxa"/>
              <w:bottom w:w="0" w:type="dxa"/>
              <w:right w:w="108" w:type="dxa"/>
            </w:tcMar>
            <w:vAlign w:val="center"/>
            <w:hideMark/>
          </w:tcPr>
          <w:p w14:paraId="6201D9FA" w14:textId="77777777" w:rsidR="0048203B" w:rsidRPr="00967335" w:rsidRDefault="0048203B" w:rsidP="00174DDA">
            <w:pPr>
              <w:spacing w:line="256" w:lineRule="auto"/>
              <w:rPr>
                <w:b/>
                <w:bCs/>
                <w:sz w:val="24"/>
                <w:szCs w:val="24"/>
              </w:rPr>
            </w:pPr>
            <w:r w:rsidRPr="00967335">
              <w:rPr>
                <w:b/>
                <w:bCs/>
                <w:sz w:val="24"/>
                <w:szCs w:val="24"/>
              </w:rPr>
              <w:t xml:space="preserve">Harmonogram implementácie: </w:t>
            </w:r>
            <w:r w:rsidRPr="00967335">
              <w:rPr>
                <w:bCs/>
                <w:sz w:val="24"/>
                <w:szCs w:val="24"/>
              </w:rPr>
              <w:t>04/</w:t>
            </w:r>
            <w:r w:rsidRPr="00967335">
              <w:rPr>
                <w:sz w:val="24"/>
                <w:szCs w:val="24"/>
              </w:rPr>
              <w:t>2024 – 12/2029</w:t>
            </w:r>
          </w:p>
        </w:tc>
      </w:tr>
      <w:tr w:rsidR="00967335" w:rsidRPr="00967335" w14:paraId="321D2B9D" w14:textId="77777777" w:rsidTr="00174DDA">
        <w:trPr>
          <w:trHeight w:val="405"/>
        </w:trPr>
        <w:tc>
          <w:tcPr>
            <w:tcW w:w="9060" w:type="dxa"/>
            <w:shd w:val="clear" w:color="auto" w:fill="FFFFFF"/>
            <w:tcMar>
              <w:top w:w="0" w:type="dxa"/>
              <w:left w:w="108" w:type="dxa"/>
              <w:bottom w:w="0" w:type="dxa"/>
              <w:right w:w="108" w:type="dxa"/>
            </w:tcMar>
            <w:vAlign w:val="center"/>
            <w:hideMark/>
          </w:tcPr>
          <w:p w14:paraId="30792214" w14:textId="77777777" w:rsidR="0048203B" w:rsidRPr="00967335" w:rsidRDefault="0048203B" w:rsidP="00174DDA">
            <w:pPr>
              <w:spacing w:line="252" w:lineRule="auto"/>
              <w:rPr>
                <w:sz w:val="24"/>
                <w:szCs w:val="24"/>
              </w:rPr>
            </w:pPr>
            <w:r w:rsidRPr="00967335">
              <w:rPr>
                <w:b/>
                <w:bCs/>
                <w:sz w:val="24"/>
                <w:szCs w:val="24"/>
              </w:rPr>
              <w:t>Zdroj financovania:</w:t>
            </w:r>
            <w:r w:rsidRPr="00967335">
              <w:t xml:space="preserve"> </w:t>
            </w:r>
            <w:r w:rsidRPr="00967335">
              <w:rPr>
                <w:sz w:val="24"/>
                <w:szCs w:val="24"/>
              </w:rPr>
              <w:t>ESF+ a ŠR</w:t>
            </w:r>
            <w:r w:rsidRPr="00967335">
              <w:t xml:space="preserve">   </w:t>
            </w:r>
          </w:p>
        </w:tc>
      </w:tr>
      <w:tr w:rsidR="00967335" w:rsidRPr="00967335" w14:paraId="52203F02" w14:textId="77777777" w:rsidTr="00174DDA">
        <w:trPr>
          <w:trHeight w:val="401"/>
        </w:trPr>
        <w:tc>
          <w:tcPr>
            <w:tcW w:w="9060" w:type="dxa"/>
            <w:shd w:val="clear" w:color="auto" w:fill="FFFFFF"/>
            <w:tcMar>
              <w:top w:w="0" w:type="dxa"/>
              <w:left w:w="108" w:type="dxa"/>
              <w:bottom w:w="0" w:type="dxa"/>
              <w:right w:w="108" w:type="dxa"/>
            </w:tcMar>
            <w:vAlign w:val="center"/>
            <w:hideMark/>
          </w:tcPr>
          <w:p w14:paraId="241EF16A" w14:textId="77777777" w:rsidR="0048203B" w:rsidRPr="00967335" w:rsidRDefault="0048203B" w:rsidP="00174DDA">
            <w:pPr>
              <w:spacing w:line="252" w:lineRule="auto"/>
              <w:rPr>
                <w:sz w:val="24"/>
                <w:szCs w:val="24"/>
              </w:rPr>
            </w:pPr>
            <w:r w:rsidRPr="00967335">
              <w:rPr>
                <w:b/>
                <w:bCs/>
                <w:sz w:val="24"/>
                <w:szCs w:val="24"/>
              </w:rPr>
              <w:t>Stav plnenia:</w:t>
            </w:r>
            <w:r w:rsidRPr="00967335">
              <w:t xml:space="preserve"> </w:t>
            </w:r>
            <w:r w:rsidRPr="00967335">
              <w:rPr>
                <w:sz w:val="24"/>
                <w:szCs w:val="24"/>
              </w:rPr>
              <w:t>opatrenie sa plní</w:t>
            </w:r>
          </w:p>
        </w:tc>
      </w:tr>
      <w:tr w:rsidR="00967335" w:rsidRPr="00967335" w14:paraId="2B8E89E2" w14:textId="77777777" w:rsidTr="00174DDA">
        <w:trPr>
          <w:trHeight w:val="2117"/>
        </w:trPr>
        <w:tc>
          <w:tcPr>
            <w:tcW w:w="9060" w:type="dxa"/>
            <w:shd w:val="clear" w:color="auto" w:fill="FFFFFF"/>
            <w:tcMar>
              <w:top w:w="0" w:type="dxa"/>
              <w:left w:w="108" w:type="dxa"/>
              <w:bottom w:w="0" w:type="dxa"/>
              <w:right w:w="108" w:type="dxa"/>
            </w:tcMar>
            <w:hideMark/>
          </w:tcPr>
          <w:p w14:paraId="3A1DFEDA" w14:textId="77777777" w:rsidR="0048203B" w:rsidRPr="00967335" w:rsidRDefault="0048203B" w:rsidP="00174DDA">
            <w:pPr>
              <w:jc w:val="both"/>
              <w:rPr>
                <w:b/>
                <w:bCs/>
                <w:sz w:val="24"/>
                <w:szCs w:val="24"/>
              </w:rPr>
            </w:pPr>
            <w:r w:rsidRPr="00967335">
              <w:rPr>
                <w:b/>
                <w:bCs/>
                <w:sz w:val="24"/>
                <w:szCs w:val="24"/>
              </w:rPr>
              <w:t xml:space="preserve">Odpočet plnenia: </w:t>
            </w:r>
          </w:p>
          <w:p w14:paraId="2BC6C3D8" w14:textId="77777777" w:rsidR="0048203B" w:rsidRPr="00967335" w:rsidRDefault="0048203B" w:rsidP="00174DDA">
            <w:pPr>
              <w:pStyle w:val="Standard"/>
              <w:spacing w:after="120"/>
              <w:jc w:val="both"/>
              <w:rPr>
                <w:rFonts w:ascii="Times New Roman" w:hAnsi="Times New Roman" w:cs="Times New Roman"/>
                <w:sz w:val="24"/>
                <w:szCs w:val="24"/>
                <w:shd w:val="clear" w:color="auto" w:fill="FFFFFF"/>
              </w:rPr>
            </w:pPr>
            <w:r w:rsidRPr="00967335">
              <w:rPr>
                <w:rFonts w:ascii="Times New Roman" w:hAnsi="Times New Roman" w:cs="Times New Roman"/>
                <w:sz w:val="24"/>
                <w:szCs w:val="24"/>
                <w:shd w:val="clear" w:color="auto" w:fill="FFFFFF"/>
              </w:rPr>
              <w:t>V rámci aktivít na posilnenie integrácie dlhodobo nezamestnaných na trh práce v SR boli realizované projekty na</w:t>
            </w:r>
            <w:r w:rsidRPr="00967335">
              <w:rPr>
                <w:rFonts w:ascii="Times New Roman" w:hAnsi="Times New Roman" w:cs="Times New Roman"/>
                <w:sz w:val="24"/>
                <w:szCs w:val="24"/>
              </w:rPr>
              <w:t xml:space="preserve"> vytváranie udržateľných pracovných miest, </w:t>
            </w:r>
            <w:r w:rsidRPr="00967335">
              <w:rPr>
                <w:rFonts w:ascii="Times New Roman" w:hAnsi="Times New Roman" w:cs="Times New Roman"/>
                <w:sz w:val="24"/>
                <w:szCs w:val="24"/>
                <w:shd w:val="clear" w:color="auto" w:fill="FFFFFF"/>
              </w:rPr>
              <w:t xml:space="preserve">do ktorých boli zaraďovaní aj dlhodobo nezamestnaní </w:t>
            </w:r>
            <w:proofErr w:type="spellStart"/>
            <w:r w:rsidRPr="00967335">
              <w:rPr>
                <w:rFonts w:ascii="Times New Roman" w:hAnsi="Times New Roman" w:cs="Times New Roman"/>
                <w:sz w:val="24"/>
                <w:szCs w:val="24"/>
                <w:shd w:val="clear" w:color="auto" w:fill="FFFFFF"/>
              </w:rPr>
              <w:t>UoZ</w:t>
            </w:r>
            <w:proofErr w:type="spellEnd"/>
            <w:r w:rsidRPr="00967335">
              <w:rPr>
                <w:rFonts w:ascii="Times New Roman" w:hAnsi="Times New Roman" w:cs="Times New Roman"/>
                <w:sz w:val="24"/>
                <w:szCs w:val="24"/>
                <w:shd w:val="clear" w:color="auto" w:fill="FFFFFF"/>
              </w:rPr>
              <w:t xml:space="preserve">. </w:t>
            </w:r>
          </w:p>
          <w:p w14:paraId="0353F65C" w14:textId="518443D7" w:rsidR="0048203B" w:rsidRPr="00967335" w:rsidRDefault="0048203B" w:rsidP="00174DDA">
            <w:pPr>
              <w:pStyle w:val="Standard"/>
              <w:spacing w:after="120"/>
              <w:jc w:val="both"/>
              <w:rPr>
                <w:rFonts w:ascii="Times New Roman" w:hAnsi="Times New Roman" w:cs="Times New Roman"/>
                <w:iCs/>
                <w:sz w:val="24"/>
                <w:szCs w:val="24"/>
                <w:shd w:val="clear" w:color="auto" w:fill="FFFFFF"/>
              </w:rPr>
            </w:pPr>
            <w:r w:rsidRPr="00967335">
              <w:rPr>
                <w:rFonts w:ascii="Times New Roman" w:hAnsi="Times New Roman" w:cs="Times New Roman"/>
                <w:bCs/>
                <w:iCs/>
                <w:sz w:val="24"/>
                <w:szCs w:val="24"/>
                <w:shd w:val="clear" w:color="auto" w:fill="FFFFFF"/>
              </w:rPr>
              <w:t xml:space="preserve">Realizácia nového NP </w:t>
            </w:r>
            <w:r w:rsidR="00E271A1" w:rsidRPr="00967335">
              <w:rPr>
                <w:rFonts w:ascii="Times New Roman" w:hAnsi="Times New Roman" w:cs="Times New Roman"/>
                <w:bCs/>
                <w:i/>
                <w:sz w:val="24"/>
                <w:szCs w:val="24"/>
                <w:shd w:val="clear" w:color="auto" w:fill="FFFFFF"/>
              </w:rPr>
              <w:t>„</w:t>
            </w:r>
            <w:r w:rsidRPr="00967335">
              <w:rPr>
                <w:rFonts w:ascii="Times New Roman" w:hAnsi="Times New Roman" w:cs="Times New Roman"/>
                <w:bCs/>
                <w:i/>
                <w:sz w:val="24"/>
                <w:szCs w:val="24"/>
                <w:shd w:val="clear" w:color="auto" w:fill="FFFFFF"/>
              </w:rPr>
              <w:t>Finančné stimuly pre zamestnanosť</w:t>
            </w:r>
            <w:r w:rsidR="00E271A1" w:rsidRPr="00967335">
              <w:rPr>
                <w:rFonts w:ascii="Times New Roman" w:hAnsi="Times New Roman" w:cs="Times New Roman"/>
                <w:bCs/>
                <w:i/>
                <w:sz w:val="24"/>
                <w:szCs w:val="24"/>
                <w:shd w:val="clear" w:color="auto" w:fill="FFFFFF"/>
              </w:rPr>
              <w:t>“,</w:t>
            </w:r>
            <w:r w:rsidRPr="00967335">
              <w:rPr>
                <w:rFonts w:ascii="Times New Roman" w:hAnsi="Times New Roman" w:cs="Times New Roman"/>
                <w:bCs/>
                <w:i/>
                <w:sz w:val="24"/>
                <w:szCs w:val="24"/>
                <w:shd w:val="clear" w:color="auto" w:fill="FFFFFF"/>
              </w:rPr>
              <w:t xml:space="preserve"> </w:t>
            </w:r>
            <w:r w:rsidRPr="00967335">
              <w:rPr>
                <w:rFonts w:ascii="Times New Roman" w:hAnsi="Times New Roman" w:cs="Times New Roman"/>
                <w:bCs/>
                <w:iCs/>
                <w:sz w:val="24"/>
                <w:szCs w:val="24"/>
                <w:shd w:val="clear" w:color="auto" w:fill="FFFFFF"/>
              </w:rPr>
              <w:t>Aktivity 1</w:t>
            </w:r>
            <w:r w:rsidR="00E271A1" w:rsidRPr="00967335">
              <w:rPr>
                <w:rFonts w:ascii="Times New Roman" w:hAnsi="Times New Roman" w:cs="Times New Roman"/>
                <w:bCs/>
                <w:iCs/>
                <w:sz w:val="24"/>
                <w:szCs w:val="24"/>
                <w:shd w:val="clear" w:color="auto" w:fill="FFFFFF"/>
              </w:rPr>
              <w:t>,</w:t>
            </w:r>
            <w:r w:rsidRPr="00967335">
              <w:rPr>
                <w:rFonts w:ascii="Times New Roman" w:hAnsi="Times New Roman" w:cs="Times New Roman"/>
                <w:bCs/>
                <w:iCs/>
                <w:sz w:val="24"/>
                <w:szCs w:val="24"/>
                <w:shd w:val="clear" w:color="auto" w:fill="FFFFFF"/>
              </w:rPr>
              <w:t xml:space="preserve"> </w:t>
            </w:r>
            <w:proofErr w:type="spellStart"/>
            <w:r w:rsidRPr="00967335">
              <w:rPr>
                <w:rFonts w:ascii="Times New Roman" w:hAnsi="Times New Roman" w:cs="Times New Roman"/>
                <w:bCs/>
                <w:iCs/>
                <w:sz w:val="24"/>
                <w:szCs w:val="24"/>
                <w:shd w:val="clear" w:color="auto" w:fill="FFFFFF"/>
              </w:rPr>
              <w:t>Podaktivity</w:t>
            </w:r>
            <w:proofErr w:type="spellEnd"/>
            <w:r w:rsidRPr="00967335">
              <w:rPr>
                <w:rFonts w:ascii="Times New Roman" w:hAnsi="Times New Roman" w:cs="Times New Roman"/>
                <w:bCs/>
                <w:iCs/>
                <w:sz w:val="24"/>
                <w:szCs w:val="24"/>
                <w:shd w:val="clear" w:color="auto" w:fill="FFFFFF"/>
              </w:rPr>
              <w:t xml:space="preserve"> 1 „Mentorované zapracovanie“  podľa § 54 ods. 1 písm. a) zákona o službách zamestnanosti, ktorý je zameraný na  podporu vytváranie udržateľných pracovných miest aj pre dlhodobo nezamestnaných </w:t>
            </w:r>
            <w:proofErr w:type="spellStart"/>
            <w:r w:rsidRPr="00967335">
              <w:rPr>
                <w:rFonts w:ascii="Times New Roman" w:hAnsi="Times New Roman" w:cs="Times New Roman"/>
                <w:bCs/>
                <w:iCs/>
                <w:sz w:val="24"/>
                <w:szCs w:val="24"/>
                <w:shd w:val="clear" w:color="auto" w:fill="FFFFFF"/>
              </w:rPr>
              <w:t>UoZ</w:t>
            </w:r>
            <w:proofErr w:type="spellEnd"/>
            <w:r w:rsidR="00B23A98" w:rsidRPr="00967335">
              <w:rPr>
                <w:rFonts w:ascii="Times New Roman" w:hAnsi="Times New Roman" w:cs="Times New Roman"/>
                <w:bCs/>
                <w:iCs/>
                <w:sz w:val="24"/>
                <w:szCs w:val="24"/>
                <w:shd w:val="clear" w:color="auto" w:fill="FFFFFF"/>
              </w:rPr>
              <w:t>, sa</w:t>
            </w:r>
            <w:r w:rsidRPr="00967335">
              <w:rPr>
                <w:rFonts w:ascii="Times New Roman" w:hAnsi="Times New Roman" w:cs="Times New Roman"/>
                <w:bCs/>
                <w:iCs/>
                <w:sz w:val="24"/>
                <w:szCs w:val="24"/>
                <w:shd w:val="clear" w:color="auto" w:fill="FFFFFF"/>
              </w:rPr>
              <w:t xml:space="preserve"> začala od 08/2024</w:t>
            </w:r>
            <w:r w:rsidR="00B23A98" w:rsidRPr="00967335">
              <w:rPr>
                <w:rFonts w:ascii="Times New Roman" w:hAnsi="Times New Roman" w:cs="Times New Roman"/>
                <w:bCs/>
                <w:iCs/>
                <w:sz w:val="24"/>
                <w:szCs w:val="24"/>
                <w:shd w:val="clear" w:color="auto" w:fill="FFFFFF"/>
              </w:rPr>
              <w:t>.</w:t>
            </w:r>
          </w:p>
          <w:p w14:paraId="471EE670" w14:textId="77777777" w:rsidR="0048203B" w:rsidRPr="00967335" w:rsidRDefault="0048203B" w:rsidP="00174DDA">
            <w:pPr>
              <w:jc w:val="both"/>
              <w:rPr>
                <w:sz w:val="24"/>
                <w:szCs w:val="24"/>
              </w:rPr>
            </w:pPr>
            <w:r w:rsidRPr="00967335">
              <w:rPr>
                <w:sz w:val="24"/>
                <w:szCs w:val="24"/>
              </w:rPr>
              <w:t xml:space="preserve">V mentorovaného zapracovania sa poskytuje finančný príspevok na mentorované zapracovanie zamestnávateľovi pri zabezpečovaní mentorovaného zapracovania prijatého zamestnanca, čím sa uľahčí jeho adaptácia, podporí nadobúdanie dôvery, pracovných návykov, ako aj osvojenie si pracovných postupov. Podpora sa poskytuje len v nadväznosti na udržateľné a odolné pracovné miesto, a to formou finančných príspevkov pre tých zamestnávateľov, ktorí vytvoria časovo neobmedzované pracovné príležitosti pre osoby, ktoré majú dlhodobo problém nájsť uplatnenie na trhu práce (dlhodobo nezamestnaní, nízko kvalifikovaní, OZP, starší a mladí </w:t>
            </w:r>
            <w:proofErr w:type="spellStart"/>
            <w:r w:rsidRPr="00967335">
              <w:rPr>
                <w:sz w:val="24"/>
                <w:szCs w:val="24"/>
              </w:rPr>
              <w:t>UoZ</w:t>
            </w:r>
            <w:proofErr w:type="spellEnd"/>
            <w:r w:rsidRPr="00967335">
              <w:rPr>
                <w:sz w:val="24"/>
                <w:szCs w:val="24"/>
              </w:rPr>
              <w:t>, NEET a rodičia malých detí). Mentora určí zamestnávateľ z radov svojich zamestnancov.</w:t>
            </w:r>
          </w:p>
          <w:p w14:paraId="077B2751" w14:textId="77777777" w:rsidR="0048203B" w:rsidRPr="00967335" w:rsidRDefault="0048203B" w:rsidP="00174DDA">
            <w:pPr>
              <w:jc w:val="both"/>
              <w:rPr>
                <w:sz w:val="24"/>
                <w:szCs w:val="24"/>
              </w:rPr>
            </w:pPr>
          </w:p>
          <w:p w14:paraId="1AA003A1" w14:textId="77777777" w:rsidR="0048203B" w:rsidRPr="00967335" w:rsidRDefault="0048203B" w:rsidP="00174DDA">
            <w:pPr>
              <w:jc w:val="both"/>
              <w:rPr>
                <w:bCs/>
                <w:sz w:val="24"/>
                <w:szCs w:val="24"/>
              </w:rPr>
            </w:pPr>
            <w:r w:rsidRPr="00967335">
              <w:rPr>
                <w:bCs/>
                <w:sz w:val="24"/>
                <w:szCs w:val="24"/>
              </w:rPr>
              <w:t xml:space="preserve">Cieľovou skupinou aktivity 1 </w:t>
            </w:r>
            <w:proofErr w:type="spellStart"/>
            <w:r w:rsidRPr="00967335">
              <w:rPr>
                <w:bCs/>
                <w:sz w:val="24"/>
                <w:szCs w:val="24"/>
              </w:rPr>
              <w:t>podaktivity</w:t>
            </w:r>
            <w:proofErr w:type="spellEnd"/>
            <w:r w:rsidRPr="00967335">
              <w:rPr>
                <w:bCs/>
                <w:sz w:val="24"/>
                <w:szCs w:val="24"/>
              </w:rPr>
              <w:t xml:space="preserve"> 1 je znevýhodnený </w:t>
            </w:r>
            <w:proofErr w:type="spellStart"/>
            <w:r w:rsidRPr="00967335">
              <w:rPr>
                <w:bCs/>
                <w:sz w:val="24"/>
                <w:szCs w:val="24"/>
              </w:rPr>
              <w:t>UoZ</w:t>
            </w:r>
            <w:proofErr w:type="spellEnd"/>
            <w:r w:rsidRPr="00967335">
              <w:rPr>
                <w:bCs/>
                <w:sz w:val="24"/>
                <w:szCs w:val="24"/>
              </w:rPr>
              <w:t xml:space="preserve"> podľa § 8 ods. 1 písm. b) až i) zákona o službách zamestnanosti, vedený v evidencii </w:t>
            </w:r>
            <w:proofErr w:type="spellStart"/>
            <w:r w:rsidRPr="00967335">
              <w:rPr>
                <w:bCs/>
                <w:sz w:val="24"/>
                <w:szCs w:val="24"/>
              </w:rPr>
              <w:t>UoZ</w:t>
            </w:r>
            <w:proofErr w:type="spellEnd"/>
            <w:r w:rsidRPr="00967335">
              <w:rPr>
                <w:bCs/>
                <w:sz w:val="24"/>
                <w:szCs w:val="24"/>
              </w:rPr>
              <w:t xml:space="preserve"> najmenej 1 mesiac a mladý </w:t>
            </w:r>
            <w:proofErr w:type="spellStart"/>
            <w:r w:rsidRPr="00967335">
              <w:rPr>
                <w:bCs/>
                <w:sz w:val="24"/>
                <w:szCs w:val="24"/>
              </w:rPr>
              <w:t>UoZ</w:t>
            </w:r>
            <w:proofErr w:type="spellEnd"/>
            <w:r w:rsidRPr="00967335">
              <w:rPr>
                <w:bCs/>
                <w:sz w:val="24"/>
                <w:szCs w:val="24"/>
              </w:rPr>
              <w:t xml:space="preserve"> v situácií NEET (DNO, OZP), ktorý dosiahol vzdelanie nižšie ako stredné odborné, ostatní znevýhodnení </w:t>
            </w:r>
            <w:proofErr w:type="spellStart"/>
            <w:r w:rsidRPr="00967335">
              <w:rPr>
                <w:bCs/>
                <w:sz w:val="24"/>
                <w:szCs w:val="24"/>
              </w:rPr>
              <w:t>UoZ</w:t>
            </w:r>
            <w:proofErr w:type="spellEnd"/>
            <w:r w:rsidRPr="00967335">
              <w:rPr>
                <w:bCs/>
                <w:sz w:val="24"/>
                <w:szCs w:val="24"/>
              </w:rPr>
              <w:t xml:space="preserve"> – podľa § 8 ods. 1 písm. e), f), g) a i) zákona o službách zamestnanosti a ostatní mladí </w:t>
            </w:r>
            <w:proofErr w:type="spellStart"/>
            <w:r w:rsidRPr="00967335">
              <w:rPr>
                <w:bCs/>
                <w:sz w:val="24"/>
                <w:szCs w:val="24"/>
              </w:rPr>
              <w:t>UoZ</w:t>
            </w:r>
            <w:proofErr w:type="spellEnd"/>
            <w:r w:rsidRPr="00967335">
              <w:rPr>
                <w:bCs/>
                <w:sz w:val="24"/>
                <w:szCs w:val="24"/>
              </w:rPr>
              <w:t xml:space="preserve">, ak majú stredné odborné vzdelanie  a vyššie a žiadne iné znevýhodnenie, vedení v evidencii </w:t>
            </w:r>
            <w:proofErr w:type="spellStart"/>
            <w:r w:rsidRPr="00967335">
              <w:rPr>
                <w:bCs/>
                <w:sz w:val="24"/>
                <w:szCs w:val="24"/>
              </w:rPr>
              <w:t>UoZ</w:t>
            </w:r>
            <w:proofErr w:type="spellEnd"/>
            <w:r w:rsidRPr="00967335">
              <w:rPr>
                <w:bCs/>
                <w:sz w:val="24"/>
                <w:szCs w:val="24"/>
              </w:rPr>
              <w:t xml:space="preserve"> najmenej 1 mesiac.</w:t>
            </w:r>
          </w:p>
          <w:p w14:paraId="07B7E99E" w14:textId="77777777" w:rsidR="0048203B" w:rsidRPr="00967335" w:rsidRDefault="0048203B" w:rsidP="00174DDA">
            <w:pPr>
              <w:jc w:val="both"/>
              <w:rPr>
                <w:bCs/>
                <w:sz w:val="24"/>
                <w:szCs w:val="24"/>
              </w:rPr>
            </w:pPr>
          </w:p>
          <w:p w14:paraId="358A19BB" w14:textId="77777777" w:rsidR="0048203B" w:rsidRPr="00967335" w:rsidRDefault="0048203B" w:rsidP="00174DDA">
            <w:pPr>
              <w:jc w:val="both"/>
              <w:rPr>
                <w:bCs/>
                <w:sz w:val="24"/>
                <w:szCs w:val="24"/>
              </w:rPr>
            </w:pPr>
            <w:r w:rsidRPr="00967335">
              <w:rPr>
                <w:b/>
                <w:bCs/>
                <w:sz w:val="24"/>
                <w:szCs w:val="24"/>
              </w:rPr>
              <w:t>Výška finančného príspevku</w:t>
            </w:r>
            <w:r w:rsidRPr="00967335">
              <w:rPr>
                <w:bCs/>
                <w:sz w:val="24"/>
                <w:szCs w:val="24"/>
              </w:rPr>
              <w:t xml:space="preserve"> sa vypočíta ako % z celkovej ceny práce (ďalej len „CCP“) novoprijatého zamestnanca v závislosti od cieľovej skupiny a od dĺžky poberania finančného príspevku.</w:t>
            </w:r>
          </w:p>
          <w:p w14:paraId="0E09F1C7" w14:textId="77777777" w:rsidR="0048203B" w:rsidRPr="00967335" w:rsidRDefault="0048203B" w:rsidP="00174DDA">
            <w:pPr>
              <w:jc w:val="both"/>
              <w:rPr>
                <w:bCs/>
                <w:sz w:val="24"/>
                <w:szCs w:val="24"/>
              </w:rPr>
            </w:pPr>
          </w:p>
          <w:p w14:paraId="2E8D26C7" w14:textId="77777777" w:rsidR="0048203B" w:rsidRPr="00967335" w:rsidRDefault="0048203B" w:rsidP="00174DDA">
            <w:pPr>
              <w:jc w:val="both"/>
              <w:rPr>
                <w:bCs/>
                <w:sz w:val="24"/>
                <w:szCs w:val="24"/>
              </w:rPr>
            </w:pPr>
            <w:r w:rsidRPr="00967335">
              <w:rPr>
                <w:b/>
                <w:bCs/>
                <w:sz w:val="24"/>
                <w:szCs w:val="24"/>
              </w:rPr>
              <w:t>Doba poskytovania finančného príspevku</w:t>
            </w:r>
            <w:r w:rsidRPr="00967335">
              <w:rPr>
                <w:bCs/>
                <w:sz w:val="24"/>
                <w:szCs w:val="24"/>
              </w:rPr>
              <w:t xml:space="preserve"> na podporu vytvorenia pracovného miesta závisí od vybranej cieľovej skupiny.</w:t>
            </w:r>
          </w:p>
          <w:p w14:paraId="78155EB5" w14:textId="77777777" w:rsidR="0048203B" w:rsidRPr="00967335" w:rsidRDefault="0048203B" w:rsidP="00174DDA">
            <w:pPr>
              <w:jc w:val="both"/>
              <w:rPr>
                <w:bCs/>
                <w:sz w:val="24"/>
                <w:szCs w:val="24"/>
              </w:rPr>
            </w:pPr>
          </w:p>
          <w:p w14:paraId="66DF2B5B" w14:textId="77777777" w:rsidR="0048203B" w:rsidRPr="00967335" w:rsidRDefault="0048203B" w:rsidP="00174DDA">
            <w:pPr>
              <w:jc w:val="both"/>
              <w:rPr>
                <w:bCs/>
                <w:sz w:val="24"/>
                <w:szCs w:val="24"/>
              </w:rPr>
            </w:pPr>
            <w:r w:rsidRPr="00967335">
              <w:rPr>
                <w:b/>
                <w:bCs/>
                <w:sz w:val="24"/>
                <w:szCs w:val="24"/>
              </w:rPr>
              <w:t>Výška finančného príspevku pre mentora</w:t>
            </w:r>
            <w:r w:rsidRPr="00967335">
              <w:rPr>
                <w:bCs/>
                <w:sz w:val="24"/>
                <w:szCs w:val="24"/>
              </w:rPr>
              <w:t xml:space="preserve"> je vo výške najviac 15 % priemernej CCP v hospodárstve SR za I. - III. štvrťrok, t. j. pre rok 2024* v sume najviac 282,54 € mesačne (bez ohľadu na počet mentorovaných zamestnancov). Doba poskytovania finančného príspevku na mentora závisí od vybranej cieľovej skupiny.</w:t>
            </w:r>
          </w:p>
          <w:p w14:paraId="1A8F2797" w14:textId="77777777" w:rsidR="0048203B" w:rsidRPr="00967335" w:rsidRDefault="0048203B" w:rsidP="00174DDA">
            <w:pPr>
              <w:jc w:val="both"/>
              <w:rPr>
                <w:bCs/>
                <w:sz w:val="24"/>
                <w:szCs w:val="24"/>
              </w:rPr>
            </w:pPr>
          </w:p>
          <w:p w14:paraId="00EE840E" w14:textId="77777777" w:rsidR="0048203B" w:rsidRPr="00967335" w:rsidRDefault="0048203B" w:rsidP="00174DDA">
            <w:pPr>
              <w:jc w:val="both"/>
              <w:rPr>
                <w:bCs/>
                <w:sz w:val="24"/>
                <w:szCs w:val="24"/>
              </w:rPr>
            </w:pPr>
            <w:r w:rsidRPr="00967335">
              <w:rPr>
                <w:b/>
                <w:bCs/>
                <w:sz w:val="24"/>
                <w:szCs w:val="24"/>
              </w:rPr>
              <w:t>Po dobe podporovania</w:t>
            </w:r>
            <w:r w:rsidRPr="00967335">
              <w:rPr>
                <w:bCs/>
                <w:sz w:val="24"/>
                <w:szCs w:val="24"/>
              </w:rPr>
              <w:t xml:space="preserve"> </w:t>
            </w:r>
            <w:r w:rsidRPr="00967335">
              <w:rPr>
                <w:b/>
                <w:bCs/>
                <w:sz w:val="24"/>
                <w:szCs w:val="24"/>
              </w:rPr>
              <w:t xml:space="preserve">je zamestnávateľ povinný </w:t>
            </w:r>
            <w:r w:rsidRPr="00967335">
              <w:rPr>
                <w:bCs/>
                <w:sz w:val="24"/>
                <w:szCs w:val="24"/>
              </w:rPr>
              <w:t xml:space="preserve">podporené pracovné miesto, na ktoré mu bol poskytnutý finančný príspevok, </w:t>
            </w:r>
            <w:r w:rsidRPr="00967335">
              <w:rPr>
                <w:b/>
                <w:bCs/>
                <w:sz w:val="24"/>
                <w:szCs w:val="24"/>
              </w:rPr>
              <w:t>udržať.</w:t>
            </w:r>
            <w:r w:rsidRPr="00967335">
              <w:rPr>
                <w:bCs/>
                <w:sz w:val="24"/>
                <w:szCs w:val="24"/>
              </w:rPr>
              <w:t xml:space="preserve"> Doba udržania podporeného pracovného miesta závisí od podporenej cieľovej skupiny. Počas povinnej doby udržateľnosti sa finančný príspevok žiadateľovi neposkytuje.</w:t>
            </w:r>
          </w:p>
          <w:p w14:paraId="594CC967" w14:textId="77777777" w:rsidR="0048203B" w:rsidRPr="00967335" w:rsidRDefault="0048203B" w:rsidP="00174DDA">
            <w:pPr>
              <w:jc w:val="both"/>
              <w:rPr>
                <w:bCs/>
                <w:sz w:val="24"/>
                <w:szCs w:val="24"/>
              </w:rPr>
            </w:pPr>
          </w:p>
          <w:p w14:paraId="71D756B9" w14:textId="77777777" w:rsidR="0048203B" w:rsidRPr="00967335" w:rsidRDefault="0048203B" w:rsidP="00174DDA">
            <w:pPr>
              <w:jc w:val="both"/>
              <w:rPr>
                <w:bCs/>
                <w:sz w:val="24"/>
                <w:szCs w:val="24"/>
              </w:rPr>
            </w:pPr>
            <w:r w:rsidRPr="00967335">
              <w:rPr>
                <w:bCs/>
                <w:sz w:val="24"/>
                <w:szCs w:val="24"/>
              </w:rPr>
              <w:t xml:space="preserve">V roku 2024 bolo prijatých 628 žiadostí zamestnávateľov, ktorí na tento účel vytvorili nové </w:t>
            </w:r>
            <w:r w:rsidRPr="00967335">
              <w:rPr>
                <w:bCs/>
                <w:sz w:val="24"/>
                <w:szCs w:val="24"/>
              </w:rPr>
              <w:lastRenderedPageBreak/>
              <w:t xml:space="preserve">PM, z toho bolo schválených 582 žiadostí na 617 PM, v celkovej dohodnutej výške 3 070 101 €, z nich bolo vytvorených 488 PM, na ktorých bolo </w:t>
            </w:r>
            <w:r w:rsidRPr="00967335">
              <w:rPr>
                <w:b/>
                <w:bCs/>
                <w:sz w:val="24"/>
                <w:szCs w:val="24"/>
              </w:rPr>
              <w:t xml:space="preserve">zaradených 479 </w:t>
            </w:r>
            <w:proofErr w:type="spellStart"/>
            <w:r w:rsidRPr="00967335">
              <w:rPr>
                <w:b/>
                <w:bCs/>
                <w:sz w:val="24"/>
                <w:szCs w:val="24"/>
              </w:rPr>
              <w:t>UoZ</w:t>
            </w:r>
            <w:proofErr w:type="spellEnd"/>
            <w:r w:rsidRPr="00967335">
              <w:rPr>
                <w:bCs/>
                <w:sz w:val="24"/>
                <w:szCs w:val="24"/>
              </w:rPr>
              <w:t xml:space="preserve">, s čerpaním finančných prostriedkov vo výške </w:t>
            </w:r>
            <w:r w:rsidRPr="00967335">
              <w:rPr>
                <w:b/>
                <w:bCs/>
                <w:sz w:val="24"/>
                <w:szCs w:val="24"/>
              </w:rPr>
              <w:t>161 772 €.</w:t>
            </w:r>
          </w:p>
          <w:p w14:paraId="6D26E87F" w14:textId="77777777" w:rsidR="0048203B" w:rsidRPr="00967335" w:rsidRDefault="0048203B" w:rsidP="00174DDA">
            <w:pPr>
              <w:jc w:val="both"/>
              <w:rPr>
                <w:sz w:val="24"/>
                <w:szCs w:val="24"/>
              </w:rPr>
            </w:pPr>
          </w:p>
          <w:p w14:paraId="08B2428E" w14:textId="77777777" w:rsidR="0048203B" w:rsidRPr="00967335" w:rsidRDefault="0048203B" w:rsidP="00174DDA">
            <w:pPr>
              <w:jc w:val="both"/>
              <w:rPr>
                <w:sz w:val="24"/>
                <w:szCs w:val="24"/>
              </w:rPr>
            </w:pPr>
            <w:r w:rsidRPr="00967335">
              <w:rPr>
                <w:sz w:val="24"/>
                <w:szCs w:val="24"/>
              </w:rPr>
              <w:t xml:space="preserve">V roku 2024 bolo v rámci mentorovaného zapracovania zaradených 479 </w:t>
            </w:r>
            <w:proofErr w:type="spellStart"/>
            <w:r w:rsidRPr="00967335">
              <w:rPr>
                <w:sz w:val="24"/>
                <w:szCs w:val="24"/>
              </w:rPr>
              <w:t>UoZ</w:t>
            </w:r>
            <w:proofErr w:type="spellEnd"/>
            <w:r w:rsidRPr="00967335">
              <w:rPr>
                <w:sz w:val="24"/>
                <w:szCs w:val="24"/>
              </w:rPr>
              <w:t xml:space="preserve"> z čoho bolo 290 (60,54 %) žien a 189 (39,46 %) mužov. Z uvedeného počtu zaradených </w:t>
            </w:r>
            <w:proofErr w:type="spellStart"/>
            <w:r w:rsidRPr="00967335">
              <w:rPr>
                <w:sz w:val="24"/>
                <w:szCs w:val="24"/>
              </w:rPr>
              <w:t>UoZ</w:t>
            </w:r>
            <w:proofErr w:type="spellEnd"/>
            <w:r w:rsidRPr="00967335">
              <w:rPr>
                <w:sz w:val="24"/>
                <w:szCs w:val="24"/>
              </w:rPr>
              <w:t xml:space="preserve">, znevýhodnenie v zmysle § 8 ods. 1 písm. c) zákona o službách zamestnanosti (dlhodobo nezamestnané osoby) splnilo </w:t>
            </w:r>
            <w:r w:rsidRPr="00967335">
              <w:rPr>
                <w:b/>
                <w:sz w:val="24"/>
                <w:szCs w:val="24"/>
              </w:rPr>
              <w:t xml:space="preserve">215 </w:t>
            </w:r>
            <w:proofErr w:type="spellStart"/>
            <w:r w:rsidRPr="00967335">
              <w:rPr>
                <w:b/>
                <w:sz w:val="24"/>
                <w:szCs w:val="24"/>
              </w:rPr>
              <w:t>UoZ</w:t>
            </w:r>
            <w:proofErr w:type="spellEnd"/>
            <w:r w:rsidRPr="00967335">
              <w:rPr>
                <w:b/>
                <w:sz w:val="24"/>
                <w:szCs w:val="24"/>
              </w:rPr>
              <w:t xml:space="preserve"> (44,88 %)</w:t>
            </w:r>
            <w:r w:rsidRPr="00967335">
              <w:rPr>
                <w:sz w:val="24"/>
                <w:szCs w:val="24"/>
              </w:rPr>
              <w:t>.</w:t>
            </w:r>
          </w:p>
          <w:p w14:paraId="3075A02C" w14:textId="29FE1DF2" w:rsidR="0048203B" w:rsidRPr="00967335" w:rsidRDefault="0048203B" w:rsidP="00FD1129">
            <w:pPr>
              <w:jc w:val="both"/>
              <w:rPr>
                <w:bCs/>
                <w:szCs w:val="22"/>
              </w:rPr>
            </w:pPr>
            <w:r w:rsidRPr="00967335">
              <w:rPr>
                <w:i/>
                <w:szCs w:val="22"/>
              </w:rPr>
              <w:t>Zdroj údajov: Ústredie práce, sociálnych vecí a rodiny</w:t>
            </w:r>
          </w:p>
        </w:tc>
      </w:tr>
    </w:tbl>
    <w:p w14:paraId="4932B73A" w14:textId="77777777" w:rsidR="0048203B" w:rsidRPr="00967335" w:rsidRDefault="0048203B" w:rsidP="0048203B">
      <w:pPr>
        <w:spacing w:line="259" w:lineRule="auto"/>
        <w:rPr>
          <w:sz w:val="24"/>
          <w:szCs w:val="24"/>
        </w:rPr>
      </w:pPr>
    </w:p>
    <w:p w14:paraId="1EF60601" w14:textId="77777777" w:rsidR="00BD6CCB" w:rsidRDefault="00BD6CCB" w:rsidP="0014011A">
      <w:pPr>
        <w:spacing w:line="259" w:lineRule="auto"/>
        <w:jc w:val="both"/>
        <w:rPr>
          <w:color w:val="FF0000"/>
          <w:sz w:val="24"/>
          <w:szCs w:val="24"/>
        </w:rPr>
      </w:pPr>
    </w:p>
    <w:p w14:paraId="398F8219" w14:textId="77777777" w:rsidR="003F16EF" w:rsidRDefault="003F16EF" w:rsidP="003F16EF">
      <w:pPr>
        <w:rPr>
          <w:sz w:val="24"/>
          <w:szCs w:val="24"/>
        </w:rPr>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60"/>
      </w:tblGrid>
      <w:tr w:rsidR="00967335" w:rsidRPr="00967335" w14:paraId="06ED7640" w14:textId="77777777" w:rsidTr="00174DDA">
        <w:trPr>
          <w:trHeight w:val="610"/>
        </w:trPr>
        <w:tc>
          <w:tcPr>
            <w:tcW w:w="9060" w:type="dxa"/>
            <w:shd w:val="clear" w:color="auto" w:fill="E2EFD9" w:themeFill="accent6" w:themeFillTint="33"/>
            <w:tcMar>
              <w:top w:w="0" w:type="dxa"/>
              <w:left w:w="108" w:type="dxa"/>
              <w:bottom w:w="0" w:type="dxa"/>
              <w:right w:w="108" w:type="dxa"/>
            </w:tcMar>
            <w:vAlign w:val="center"/>
            <w:hideMark/>
          </w:tcPr>
          <w:p w14:paraId="517EC236" w14:textId="595DF06F" w:rsidR="003F16EF" w:rsidRPr="00967335" w:rsidRDefault="003F16EF" w:rsidP="00174DDA">
            <w:pPr>
              <w:spacing w:line="252" w:lineRule="auto"/>
              <w:jc w:val="center"/>
              <w:rPr>
                <w:b/>
                <w:bCs/>
                <w:sz w:val="24"/>
                <w:szCs w:val="24"/>
              </w:rPr>
            </w:pPr>
            <w:r w:rsidRPr="00967335">
              <w:rPr>
                <w:b/>
                <w:bCs/>
                <w:sz w:val="24"/>
                <w:szCs w:val="24"/>
              </w:rPr>
              <w:t>ODPOČET PLNENIA OPATRENIA</w:t>
            </w:r>
            <w:r w:rsidR="00737AB4">
              <w:rPr>
                <w:b/>
                <w:bCs/>
                <w:sz w:val="24"/>
                <w:szCs w:val="24"/>
              </w:rPr>
              <w:t xml:space="preserve">  B.8.4.</w:t>
            </w:r>
          </w:p>
        </w:tc>
      </w:tr>
      <w:tr w:rsidR="00967335" w:rsidRPr="00967335" w14:paraId="0B79DCFF" w14:textId="77777777" w:rsidTr="00174DDA">
        <w:trPr>
          <w:trHeight w:val="379"/>
        </w:trPr>
        <w:tc>
          <w:tcPr>
            <w:tcW w:w="9060" w:type="dxa"/>
            <w:shd w:val="clear" w:color="auto" w:fill="FFFFFF"/>
            <w:tcMar>
              <w:top w:w="0" w:type="dxa"/>
              <w:left w:w="108" w:type="dxa"/>
              <w:bottom w:w="0" w:type="dxa"/>
              <w:right w:w="108" w:type="dxa"/>
            </w:tcMar>
            <w:vAlign w:val="center"/>
            <w:hideMark/>
          </w:tcPr>
          <w:p w14:paraId="5EDE268D" w14:textId="77777777" w:rsidR="003F16EF" w:rsidRPr="00967335" w:rsidRDefault="003F16EF" w:rsidP="00174DDA">
            <w:pPr>
              <w:spacing w:line="252" w:lineRule="auto"/>
              <w:rPr>
                <w:sz w:val="24"/>
                <w:szCs w:val="24"/>
              </w:rPr>
            </w:pPr>
            <w:r w:rsidRPr="00967335">
              <w:rPr>
                <w:b/>
                <w:bCs/>
                <w:sz w:val="24"/>
                <w:szCs w:val="24"/>
              </w:rPr>
              <w:t>Strategický dokument:</w:t>
            </w:r>
            <w:r w:rsidRPr="00967335">
              <w:rPr>
                <w:sz w:val="24"/>
                <w:szCs w:val="24"/>
              </w:rPr>
              <w:t xml:space="preserve"> Akčný plán na ďalšie posilnenie integrácie dlhodobo nezamestnaných na trh práce v SR s výhľadom do roku 2030 </w:t>
            </w:r>
          </w:p>
        </w:tc>
      </w:tr>
      <w:tr w:rsidR="00967335" w:rsidRPr="00967335" w14:paraId="29FE415B" w14:textId="77777777" w:rsidTr="00174DDA">
        <w:trPr>
          <w:trHeight w:val="403"/>
        </w:trPr>
        <w:tc>
          <w:tcPr>
            <w:tcW w:w="9060" w:type="dxa"/>
            <w:shd w:val="clear" w:color="auto" w:fill="FFFFFF"/>
            <w:tcMar>
              <w:top w:w="0" w:type="dxa"/>
              <w:left w:w="108" w:type="dxa"/>
              <w:bottom w:w="0" w:type="dxa"/>
              <w:right w:w="108" w:type="dxa"/>
            </w:tcMar>
            <w:vAlign w:val="center"/>
            <w:hideMark/>
          </w:tcPr>
          <w:p w14:paraId="2293724A" w14:textId="77777777" w:rsidR="00E50CFB" w:rsidRPr="00967335" w:rsidRDefault="003F16EF" w:rsidP="003F16EF">
            <w:pPr>
              <w:spacing w:line="252" w:lineRule="auto"/>
              <w:rPr>
                <w:sz w:val="24"/>
                <w:szCs w:val="24"/>
              </w:rPr>
            </w:pPr>
            <w:r w:rsidRPr="00967335">
              <w:rPr>
                <w:b/>
                <w:sz w:val="24"/>
                <w:szCs w:val="24"/>
              </w:rPr>
              <w:t>Znenie opatrenia</w:t>
            </w:r>
            <w:r w:rsidRPr="00967335">
              <w:rPr>
                <w:bCs/>
                <w:sz w:val="24"/>
                <w:szCs w:val="24"/>
              </w:rPr>
              <w:t>:</w:t>
            </w:r>
            <w:r w:rsidRPr="00967335">
              <w:rPr>
                <w:sz w:val="24"/>
                <w:szCs w:val="24"/>
              </w:rPr>
              <w:t xml:space="preserve"> </w:t>
            </w:r>
          </w:p>
          <w:p w14:paraId="1DCE28FE" w14:textId="22A2909D" w:rsidR="003F16EF" w:rsidRPr="00967335" w:rsidRDefault="00E50CFB" w:rsidP="003F16EF">
            <w:pPr>
              <w:spacing w:line="252" w:lineRule="auto"/>
              <w:rPr>
                <w:bCs/>
                <w:sz w:val="24"/>
                <w:szCs w:val="24"/>
              </w:rPr>
            </w:pPr>
            <w:r w:rsidRPr="00967335">
              <w:rPr>
                <w:b/>
                <w:bCs/>
                <w:sz w:val="24"/>
                <w:szCs w:val="24"/>
              </w:rPr>
              <w:t>B.8.</w:t>
            </w:r>
            <w:r w:rsidRPr="00967335">
              <w:rPr>
                <w:sz w:val="24"/>
                <w:szCs w:val="24"/>
              </w:rPr>
              <w:t xml:space="preserve"> </w:t>
            </w:r>
            <w:r w:rsidR="003F16EF" w:rsidRPr="00967335">
              <w:rPr>
                <w:b/>
                <w:bCs/>
                <w:sz w:val="24"/>
                <w:szCs w:val="24"/>
              </w:rPr>
              <w:t>Rozvíjanie sociálnych podnikov</w:t>
            </w:r>
            <w:r w:rsidR="003F16EF" w:rsidRPr="00967335">
              <w:rPr>
                <w:bCs/>
                <w:sz w:val="24"/>
                <w:szCs w:val="24"/>
              </w:rPr>
              <w:t xml:space="preserve"> a Iniciatív na podporu </w:t>
            </w:r>
            <w:r w:rsidR="003F16EF" w:rsidRPr="00967335">
              <w:rPr>
                <w:b/>
                <w:bCs/>
                <w:sz w:val="24"/>
                <w:szCs w:val="24"/>
              </w:rPr>
              <w:t>sociálneho podnikania</w:t>
            </w:r>
            <w:r w:rsidR="003F16EF" w:rsidRPr="00967335">
              <w:rPr>
                <w:bCs/>
                <w:sz w:val="24"/>
                <w:szCs w:val="24"/>
              </w:rPr>
              <w:t xml:space="preserve"> v rámci sociálnej ekonomiky (samostatné iniciatívy):</w:t>
            </w:r>
          </w:p>
          <w:p w14:paraId="7DEAA3AD" w14:textId="77777777" w:rsidR="00E50CFB" w:rsidRPr="00967335" w:rsidRDefault="00E50CFB" w:rsidP="003F16EF">
            <w:pPr>
              <w:spacing w:line="252" w:lineRule="auto"/>
              <w:rPr>
                <w:b/>
                <w:bCs/>
                <w:sz w:val="24"/>
                <w:szCs w:val="24"/>
              </w:rPr>
            </w:pPr>
          </w:p>
          <w:p w14:paraId="22E942A5" w14:textId="00C5B3F8" w:rsidR="003F16EF" w:rsidRPr="00967335" w:rsidRDefault="003F16EF" w:rsidP="00E50CFB">
            <w:pPr>
              <w:spacing w:line="252" w:lineRule="auto"/>
              <w:ind w:left="459" w:hanging="459"/>
              <w:jc w:val="both"/>
              <w:rPr>
                <w:sz w:val="24"/>
                <w:szCs w:val="24"/>
              </w:rPr>
            </w:pPr>
            <w:r w:rsidRPr="00967335">
              <w:rPr>
                <w:b/>
                <w:bCs/>
                <w:sz w:val="24"/>
                <w:szCs w:val="24"/>
              </w:rPr>
              <w:t>4</w:t>
            </w:r>
            <w:r w:rsidR="00E50CFB" w:rsidRPr="00967335">
              <w:rPr>
                <w:b/>
                <w:bCs/>
                <w:sz w:val="24"/>
                <w:szCs w:val="24"/>
              </w:rPr>
              <w:t xml:space="preserve">. </w:t>
            </w:r>
            <w:r w:rsidRPr="00967335">
              <w:rPr>
                <w:b/>
                <w:bCs/>
                <w:sz w:val="24"/>
                <w:szCs w:val="24"/>
              </w:rPr>
              <w:t xml:space="preserve">Poskytovanie finančných príspevkov registrovaným integračným sociálnym podnikom </w:t>
            </w:r>
            <w:r w:rsidRPr="00967335">
              <w:rPr>
                <w:sz w:val="24"/>
                <w:szCs w:val="24"/>
              </w:rPr>
              <w:t>za účelom podpory ohrozených a znevýhodnených osôb pri nadobúdaní pracovných návykov</w:t>
            </w:r>
          </w:p>
          <w:p w14:paraId="6520CA41" w14:textId="77777777" w:rsidR="00E50CFB" w:rsidRPr="00967335" w:rsidRDefault="00E50CFB" w:rsidP="00174DDA">
            <w:pPr>
              <w:spacing w:line="252" w:lineRule="auto"/>
              <w:rPr>
                <w:sz w:val="24"/>
                <w:szCs w:val="24"/>
              </w:rPr>
            </w:pPr>
          </w:p>
          <w:p w14:paraId="34C44CEA" w14:textId="03E60016" w:rsidR="00E50CFB" w:rsidRPr="00967335" w:rsidRDefault="00E50CFB" w:rsidP="00E50CFB">
            <w:pPr>
              <w:spacing w:line="252" w:lineRule="auto"/>
              <w:ind w:left="459"/>
              <w:jc w:val="both"/>
              <w:rPr>
                <w:b/>
                <w:sz w:val="24"/>
                <w:szCs w:val="24"/>
              </w:rPr>
            </w:pPr>
            <w:r w:rsidRPr="00967335">
              <w:rPr>
                <w:b/>
                <w:sz w:val="24"/>
                <w:szCs w:val="24"/>
              </w:rPr>
              <w:t xml:space="preserve">Kľúčový popis reformy/iniciatívy: </w:t>
            </w:r>
            <w:r w:rsidRPr="00967335">
              <w:rPr>
                <w:sz w:val="24"/>
                <w:szCs w:val="24"/>
              </w:rPr>
              <w:t>Prostredníctvom NP budú podporované subjekty sociálnej ekonomiky. Finančný príspevok bude poskytovaný pri zamestnávaní znevýhodnených osôb (najmä DN), ktoré nadobudnú základné zručnosti a pracovné návyky potrebné pre uplatnenie sa na otvorenom trhu práce.</w:t>
            </w:r>
          </w:p>
          <w:p w14:paraId="5D1FDA15" w14:textId="35FC05D1" w:rsidR="00E50CFB" w:rsidRPr="00967335" w:rsidRDefault="00E50CFB" w:rsidP="00174DDA">
            <w:pPr>
              <w:spacing w:line="252" w:lineRule="auto"/>
              <w:rPr>
                <w:bCs/>
                <w:sz w:val="24"/>
                <w:szCs w:val="24"/>
              </w:rPr>
            </w:pPr>
          </w:p>
        </w:tc>
      </w:tr>
      <w:tr w:rsidR="00967335" w:rsidRPr="00967335" w14:paraId="0BC6ACEB" w14:textId="77777777" w:rsidTr="00174DDA">
        <w:trPr>
          <w:trHeight w:val="511"/>
        </w:trPr>
        <w:tc>
          <w:tcPr>
            <w:tcW w:w="9060" w:type="dxa"/>
            <w:shd w:val="clear" w:color="auto" w:fill="FFFFFF"/>
            <w:tcMar>
              <w:top w:w="0" w:type="dxa"/>
              <w:left w:w="108" w:type="dxa"/>
              <w:bottom w:w="0" w:type="dxa"/>
              <w:right w:w="108" w:type="dxa"/>
            </w:tcMar>
            <w:vAlign w:val="center"/>
            <w:hideMark/>
          </w:tcPr>
          <w:p w14:paraId="1A1DFEDA" w14:textId="77777777" w:rsidR="003F16EF" w:rsidRPr="00967335" w:rsidRDefault="003F16EF" w:rsidP="00174DDA">
            <w:pPr>
              <w:jc w:val="both"/>
              <w:rPr>
                <w:bCs/>
                <w:sz w:val="24"/>
                <w:szCs w:val="24"/>
                <w:lang w:eastAsia="sk-SK"/>
              </w:rPr>
            </w:pPr>
            <w:r w:rsidRPr="00967335">
              <w:rPr>
                <w:b/>
                <w:sz w:val="24"/>
                <w:szCs w:val="24"/>
              </w:rPr>
              <w:t>Gestor opatrenia</w:t>
            </w:r>
            <w:r w:rsidRPr="00967335">
              <w:rPr>
                <w:bCs/>
                <w:sz w:val="24"/>
                <w:szCs w:val="24"/>
              </w:rPr>
              <w:t>: MPSVR SR/ OKSE</w:t>
            </w:r>
          </w:p>
        </w:tc>
      </w:tr>
      <w:tr w:rsidR="00967335" w:rsidRPr="00967335" w14:paraId="56F453E4" w14:textId="77777777" w:rsidTr="00174DDA">
        <w:trPr>
          <w:trHeight w:val="405"/>
        </w:trPr>
        <w:tc>
          <w:tcPr>
            <w:tcW w:w="9060" w:type="dxa"/>
            <w:shd w:val="clear" w:color="auto" w:fill="FFFFFF"/>
            <w:tcMar>
              <w:top w:w="0" w:type="dxa"/>
              <w:left w:w="108" w:type="dxa"/>
              <w:bottom w:w="0" w:type="dxa"/>
              <w:right w:w="108" w:type="dxa"/>
            </w:tcMar>
            <w:vAlign w:val="center"/>
          </w:tcPr>
          <w:p w14:paraId="5FE45DEE" w14:textId="77777777" w:rsidR="003F16EF" w:rsidRPr="00967335" w:rsidRDefault="003F16EF" w:rsidP="00174DDA">
            <w:pPr>
              <w:jc w:val="both"/>
              <w:rPr>
                <w:bCs/>
                <w:sz w:val="24"/>
                <w:szCs w:val="24"/>
              </w:rPr>
            </w:pPr>
            <w:proofErr w:type="spellStart"/>
            <w:r w:rsidRPr="00967335">
              <w:rPr>
                <w:b/>
                <w:sz w:val="24"/>
                <w:szCs w:val="24"/>
              </w:rPr>
              <w:t>Spolugestor</w:t>
            </w:r>
            <w:proofErr w:type="spellEnd"/>
            <w:r w:rsidRPr="00967335">
              <w:rPr>
                <w:b/>
                <w:sz w:val="24"/>
                <w:szCs w:val="24"/>
              </w:rPr>
              <w:t xml:space="preserve"> opatrenia</w:t>
            </w:r>
            <w:r w:rsidRPr="00967335">
              <w:rPr>
                <w:bCs/>
                <w:sz w:val="24"/>
                <w:szCs w:val="24"/>
              </w:rPr>
              <w:t>: Ústredie PSVR</w:t>
            </w:r>
          </w:p>
        </w:tc>
      </w:tr>
      <w:tr w:rsidR="00967335" w:rsidRPr="00967335" w14:paraId="0E5E7DB6" w14:textId="77777777" w:rsidTr="00174DDA">
        <w:trPr>
          <w:trHeight w:val="453"/>
        </w:trPr>
        <w:tc>
          <w:tcPr>
            <w:tcW w:w="9060" w:type="dxa"/>
            <w:shd w:val="clear" w:color="auto" w:fill="FFFFFF"/>
            <w:tcMar>
              <w:top w:w="0" w:type="dxa"/>
              <w:left w:w="108" w:type="dxa"/>
              <w:bottom w:w="0" w:type="dxa"/>
              <w:right w:w="108" w:type="dxa"/>
            </w:tcMar>
            <w:vAlign w:val="center"/>
            <w:hideMark/>
          </w:tcPr>
          <w:p w14:paraId="76434943" w14:textId="77777777" w:rsidR="003F16EF" w:rsidRPr="00967335" w:rsidRDefault="003F16EF" w:rsidP="00174DDA">
            <w:pPr>
              <w:spacing w:line="256" w:lineRule="auto"/>
              <w:rPr>
                <w:bCs/>
                <w:sz w:val="24"/>
                <w:szCs w:val="24"/>
              </w:rPr>
            </w:pPr>
            <w:r w:rsidRPr="00967335">
              <w:rPr>
                <w:b/>
                <w:sz w:val="24"/>
                <w:szCs w:val="24"/>
              </w:rPr>
              <w:t>Harmonogram implementácie</w:t>
            </w:r>
            <w:r w:rsidRPr="00967335">
              <w:rPr>
                <w:bCs/>
                <w:sz w:val="24"/>
                <w:szCs w:val="24"/>
              </w:rPr>
              <w:t>: 2023 - 2029</w:t>
            </w:r>
          </w:p>
        </w:tc>
      </w:tr>
      <w:tr w:rsidR="00967335" w:rsidRPr="00967335" w14:paraId="384E4DE7" w14:textId="77777777" w:rsidTr="00174DDA">
        <w:trPr>
          <w:trHeight w:val="405"/>
        </w:trPr>
        <w:tc>
          <w:tcPr>
            <w:tcW w:w="9060" w:type="dxa"/>
            <w:shd w:val="clear" w:color="auto" w:fill="FFFFFF"/>
            <w:tcMar>
              <w:top w:w="0" w:type="dxa"/>
              <w:left w:w="108" w:type="dxa"/>
              <w:bottom w:w="0" w:type="dxa"/>
              <w:right w:w="108" w:type="dxa"/>
            </w:tcMar>
            <w:vAlign w:val="center"/>
            <w:hideMark/>
          </w:tcPr>
          <w:p w14:paraId="5A097805" w14:textId="3E02B485" w:rsidR="003F16EF" w:rsidRPr="00967335" w:rsidRDefault="003F16EF" w:rsidP="00174DDA">
            <w:pPr>
              <w:spacing w:line="252" w:lineRule="auto"/>
              <w:rPr>
                <w:sz w:val="24"/>
                <w:szCs w:val="24"/>
              </w:rPr>
            </w:pPr>
            <w:r w:rsidRPr="00967335">
              <w:rPr>
                <w:b/>
                <w:sz w:val="24"/>
                <w:szCs w:val="24"/>
              </w:rPr>
              <w:t>Zdroj financovania</w:t>
            </w:r>
            <w:r w:rsidRPr="00967335">
              <w:rPr>
                <w:bCs/>
                <w:sz w:val="24"/>
                <w:szCs w:val="24"/>
              </w:rPr>
              <w:t>: ESF</w:t>
            </w:r>
            <w:r w:rsidR="00E271A1" w:rsidRPr="00967335">
              <w:rPr>
                <w:bCs/>
                <w:sz w:val="24"/>
                <w:szCs w:val="24"/>
              </w:rPr>
              <w:t>+</w:t>
            </w:r>
          </w:p>
        </w:tc>
      </w:tr>
      <w:tr w:rsidR="00967335" w:rsidRPr="00967335" w14:paraId="7FEC828E" w14:textId="77777777" w:rsidTr="00174DDA">
        <w:trPr>
          <w:trHeight w:val="401"/>
        </w:trPr>
        <w:tc>
          <w:tcPr>
            <w:tcW w:w="9060" w:type="dxa"/>
            <w:shd w:val="clear" w:color="auto" w:fill="FFFFFF"/>
            <w:tcMar>
              <w:top w:w="0" w:type="dxa"/>
              <w:left w:w="108" w:type="dxa"/>
              <w:bottom w:w="0" w:type="dxa"/>
              <w:right w:w="108" w:type="dxa"/>
            </w:tcMar>
            <w:vAlign w:val="center"/>
            <w:hideMark/>
          </w:tcPr>
          <w:p w14:paraId="2F0F7AF3" w14:textId="77777777" w:rsidR="003F16EF" w:rsidRPr="00967335" w:rsidRDefault="003F16EF" w:rsidP="00174DDA">
            <w:pPr>
              <w:spacing w:line="252" w:lineRule="auto"/>
              <w:rPr>
                <w:sz w:val="24"/>
                <w:szCs w:val="24"/>
              </w:rPr>
            </w:pPr>
            <w:r w:rsidRPr="00967335">
              <w:rPr>
                <w:b/>
                <w:sz w:val="24"/>
                <w:szCs w:val="24"/>
              </w:rPr>
              <w:t>Stav plnenia</w:t>
            </w:r>
            <w:r w:rsidRPr="00967335">
              <w:rPr>
                <w:bCs/>
                <w:sz w:val="24"/>
                <w:szCs w:val="24"/>
              </w:rPr>
              <w:t>: priebežne sa plní</w:t>
            </w:r>
          </w:p>
        </w:tc>
      </w:tr>
      <w:tr w:rsidR="00967335" w:rsidRPr="00967335" w14:paraId="675D1FBB" w14:textId="77777777" w:rsidTr="00174DDA">
        <w:trPr>
          <w:trHeight w:val="1298"/>
        </w:trPr>
        <w:tc>
          <w:tcPr>
            <w:tcW w:w="9060" w:type="dxa"/>
            <w:shd w:val="clear" w:color="auto" w:fill="FFFFFF"/>
            <w:tcMar>
              <w:top w:w="0" w:type="dxa"/>
              <w:left w:w="108" w:type="dxa"/>
              <w:bottom w:w="0" w:type="dxa"/>
              <w:right w:w="108" w:type="dxa"/>
            </w:tcMar>
            <w:hideMark/>
          </w:tcPr>
          <w:p w14:paraId="2F599053" w14:textId="77777777" w:rsidR="003F16EF" w:rsidRPr="00967335" w:rsidRDefault="003F16EF" w:rsidP="00174DDA">
            <w:pPr>
              <w:jc w:val="both"/>
              <w:rPr>
                <w:b/>
                <w:bCs/>
                <w:sz w:val="24"/>
                <w:szCs w:val="24"/>
              </w:rPr>
            </w:pPr>
            <w:r w:rsidRPr="00967335">
              <w:rPr>
                <w:b/>
                <w:bCs/>
                <w:sz w:val="24"/>
                <w:szCs w:val="24"/>
              </w:rPr>
              <w:t>Odpočet plnenia:</w:t>
            </w:r>
          </w:p>
          <w:p w14:paraId="1C6FB813" w14:textId="77777777" w:rsidR="00F21F97" w:rsidRPr="00967335" w:rsidRDefault="00F21F97" w:rsidP="00F21F97">
            <w:pPr>
              <w:jc w:val="both"/>
              <w:rPr>
                <w:sz w:val="24"/>
                <w:szCs w:val="24"/>
              </w:rPr>
            </w:pPr>
            <w:r w:rsidRPr="00967335">
              <w:rPr>
                <w:sz w:val="24"/>
                <w:szCs w:val="24"/>
              </w:rPr>
              <w:t>Výzva „Poskytovanie finančných príspevkov integračným podnikom“ bola vyhlásená 05.03.2024.</w:t>
            </w:r>
          </w:p>
          <w:p w14:paraId="04F56F79" w14:textId="77777777" w:rsidR="00F21F97" w:rsidRPr="00967335" w:rsidRDefault="00F21F97" w:rsidP="00F21F97">
            <w:pPr>
              <w:jc w:val="both"/>
              <w:rPr>
                <w:sz w:val="24"/>
                <w:szCs w:val="24"/>
              </w:rPr>
            </w:pPr>
            <w:r w:rsidRPr="00967335">
              <w:rPr>
                <w:sz w:val="24"/>
                <w:szCs w:val="24"/>
              </w:rPr>
              <w:t>Kód výzvy: PSK-MPSVR-011-2024-NP-ESF+</w:t>
            </w:r>
          </w:p>
          <w:p w14:paraId="56C21BC5" w14:textId="77777777" w:rsidR="00F21F97" w:rsidRPr="00967335" w:rsidRDefault="00F21F97" w:rsidP="00F21F97">
            <w:pPr>
              <w:jc w:val="both"/>
              <w:rPr>
                <w:sz w:val="24"/>
                <w:szCs w:val="24"/>
              </w:rPr>
            </w:pPr>
            <w:r w:rsidRPr="00967335">
              <w:rPr>
                <w:sz w:val="24"/>
                <w:szCs w:val="24"/>
              </w:rPr>
              <w:t>Priorita: 4P1 Adaptabilný a prístupný trh práce</w:t>
            </w:r>
          </w:p>
          <w:p w14:paraId="55755781" w14:textId="08D423B1" w:rsidR="00F21F97" w:rsidRPr="00967335" w:rsidRDefault="00F21F97" w:rsidP="00F21F97">
            <w:pPr>
              <w:jc w:val="both"/>
              <w:rPr>
                <w:sz w:val="24"/>
                <w:szCs w:val="24"/>
              </w:rPr>
            </w:pPr>
            <w:r w:rsidRPr="00967335">
              <w:rPr>
                <w:sz w:val="24"/>
                <w:szCs w:val="24"/>
              </w:rPr>
              <w:t xml:space="preserve">Priorita: Hlavným cieľom a prínosom projektu je zlepšenie pracovnej integrácie znevýhodnených a zraniteľných osôb a ich následné umiestnenie na pracovnom trhu. Integračné podniky svojou činnosťou vytvárajú určitý </w:t>
            </w:r>
            <w:proofErr w:type="spellStart"/>
            <w:r w:rsidRPr="00967335">
              <w:rPr>
                <w:sz w:val="24"/>
                <w:szCs w:val="24"/>
              </w:rPr>
              <w:t>medzitrh</w:t>
            </w:r>
            <w:proofErr w:type="spellEnd"/>
            <w:r w:rsidRPr="00967335">
              <w:rPr>
                <w:sz w:val="24"/>
                <w:szCs w:val="24"/>
              </w:rPr>
              <w:t xml:space="preserve"> práce, v rámci ktorého môžu zamestnanci získavať pracovné návyky, ktoré im uľahčujú následné hľadanie trvalého zamestnania na otvorenom trhu práce.</w:t>
            </w:r>
          </w:p>
          <w:p w14:paraId="11AACB81" w14:textId="77777777" w:rsidR="00F21F97" w:rsidRPr="00967335" w:rsidRDefault="00F21F97" w:rsidP="00F21F97">
            <w:pPr>
              <w:jc w:val="both"/>
              <w:rPr>
                <w:sz w:val="24"/>
                <w:szCs w:val="24"/>
              </w:rPr>
            </w:pPr>
          </w:p>
          <w:p w14:paraId="604DCCF5" w14:textId="77777777" w:rsidR="00F21F97" w:rsidRPr="00967335" w:rsidRDefault="00F21F97" w:rsidP="00F21F97">
            <w:pPr>
              <w:jc w:val="both"/>
              <w:rPr>
                <w:sz w:val="24"/>
                <w:szCs w:val="24"/>
              </w:rPr>
            </w:pPr>
            <w:r w:rsidRPr="00967335">
              <w:rPr>
                <w:sz w:val="24"/>
                <w:szCs w:val="24"/>
              </w:rPr>
              <w:t xml:space="preserve">Svojou intervenciou projekt podporí rast zamestnanosti, najmä znevýhodnených a zraniteľných osôb a tiež regionálny rozvoj. </w:t>
            </w:r>
          </w:p>
          <w:p w14:paraId="23BCBC94" w14:textId="77777777" w:rsidR="00F21F97" w:rsidRPr="00967335" w:rsidRDefault="00F21F97" w:rsidP="00F21F97">
            <w:pPr>
              <w:jc w:val="both"/>
              <w:rPr>
                <w:sz w:val="24"/>
                <w:szCs w:val="24"/>
              </w:rPr>
            </w:pPr>
            <w:r w:rsidRPr="00967335">
              <w:rPr>
                <w:sz w:val="24"/>
                <w:szCs w:val="24"/>
              </w:rPr>
              <w:lastRenderedPageBreak/>
              <w:t xml:space="preserve">V rámci oprávneného typu akcie sú oprávnené nasledovné aktivity v súlade so schváleným zámerom: </w:t>
            </w:r>
          </w:p>
          <w:p w14:paraId="1A9B50FC" w14:textId="77777777" w:rsidR="00F21F97" w:rsidRPr="00967335" w:rsidRDefault="00F21F97" w:rsidP="00F21F97">
            <w:pPr>
              <w:pStyle w:val="Odsekzoznamu"/>
              <w:widowControl w:val="0"/>
              <w:numPr>
                <w:ilvl w:val="0"/>
                <w:numId w:val="31"/>
              </w:numPr>
              <w:overflowPunct w:val="0"/>
              <w:autoSpaceDE w:val="0"/>
              <w:autoSpaceDN w:val="0"/>
              <w:adjustRightInd w:val="0"/>
              <w:spacing w:after="0" w:line="240" w:lineRule="auto"/>
              <w:jc w:val="both"/>
              <w:textAlignment w:val="baseline"/>
              <w:rPr>
                <w:rFonts w:ascii="Times New Roman" w:hAnsi="Times New Roman"/>
                <w:sz w:val="24"/>
                <w:szCs w:val="24"/>
              </w:rPr>
            </w:pPr>
            <w:r w:rsidRPr="00967335">
              <w:rPr>
                <w:rFonts w:ascii="Times New Roman" w:hAnsi="Times New Roman"/>
                <w:sz w:val="24"/>
                <w:szCs w:val="24"/>
              </w:rPr>
              <w:t xml:space="preserve">Poskytovanie </w:t>
            </w:r>
            <w:proofErr w:type="spellStart"/>
            <w:r w:rsidRPr="00967335">
              <w:rPr>
                <w:rFonts w:ascii="Times New Roman" w:hAnsi="Times New Roman"/>
                <w:sz w:val="24"/>
                <w:szCs w:val="24"/>
              </w:rPr>
              <w:t>umiestňovacieho</w:t>
            </w:r>
            <w:proofErr w:type="spellEnd"/>
            <w:r w:rsidRPr="00967335">
              <w:rPr>
                <w:rFonts w:ascii="Times New Roman" w:hAnsi="Times New Roman"/>
                <w:sz w:val="24"/>
                <w:szCs w:val="24"/>
              </w:rPr>
              <w:t xml:space="preserve"> príspevku integračnému podniku v zmysle § 19a zákona č. 112/2018 </w:t>
            </w:r>
            <w:proofErr w:type="spellStart"/>
            <w:r w:rsidRPr="00967335">
              <w:rPr>
                <w:rFonts w:ascii="Times New Roman" w:hAnsi="Times New Roman"/>
                <w:sz w:val="24"/>
                <w:szCs w:val="24"/>
              </w:rPr>
              <w:t>Z.z</w:t>
            </w:r>
            <w:proofErr w:type="spellEnd"/>
            <w:r w:rsidRPr="00967335">
              <w:rPr>
                <w:rFonts w:ascii="Times New Roman" w:hAnsi="Times New Roman"/>
                <w:sz w:val="24"/>
                <w:szCs w:val="24"/>
              </w:rPr>
              <w:t xml:space="preserve">. o sociálnej ekonomike a sociálnych podnikoch </w:t>
            </w:r>
          </w:p>
          <w:p w14:paraId="537E9782" w14:textId="77777777" w:rsidR="00F21F97" w:rsidRPr="00967335" w:rsidRDefault="00F21F97" w:rsidP="00F21F97">
            <w:pPr>
              <w:pStyle w:val="Odsekzoznamu"/>
              <w:widowControl w:val="0"/>
              <w:numPr>
                <w:ilvl w:val="0"/>
                <w:numId w:val="31"/>
              </w:numPr>
              <w:overflowPunct w:val="0"/>
              <w:autoSpaceDE w:val="0"/>
              <w:autoSpaceDN w:val="0"/>
              <w:adjustRightInd w:val="0"/>
              <w:spacing w:after="0" w:line="240" w:lineRule="auto"/>
              <w:jc w:val="both"/>
              <w:textAlignment w:val="baseline"/>
              <w:rPr>
                <w:rFonts w:ascii="Times New Roman" w:hAnsi="Times New Roman"/>
                <w:sz w:val="24"/>
                <w:szCs w:val="24"/>
              </w:rPr>
            </w:pPr>
            <w:r w:rsidRPr="00967335">
              <w:rPr>
                <w:rFonts w:ascii="Times New Roman" w:hAnsi="Times New Roman"/>
                <w:sz w:val="24"/>
                <w:szCs w:val="24"/>
              </w:rPr>
              <w:t xml:space="preserve"> Poskytovanie vyrovnávacieho príspevku integračnému podniku v zmysle § 19b zákona č. 112/2018 </w:t>
            </w:r>
            <w:proofErr w:type="spellStart"/>
            <w:r w:rsidRPr="00967335">
              <w:rPr>
                <w:rFonts w:ascii="Times New Roman" w:hAnsi="Times New Roman"/>
                <w:sz w:val="24"/>
                <w:szCs w:val="24"/>
              </w:rPr>
              <w:t>Z.z</w:t>
            </w:r>
            <w:proofErr w:type="spellEnd"/>
            <w:r w:rsidRPr="00967335">
              <w:rPr>
                <w:rFonts w:ascii="Times New Roman" w:hAnsi="Times New Roman"/>
                <w:sz w:val="24"/>
                <w:szCs w:val="24"/>
              </w:rPr>
              <w:t>. o sociálnej ekonomike a sociálnych podnikoch.</w:t>
            </w:r>
          </w:p>
          <w:p w14:paraId="3A872667" w14:textId="77777777" w:rsidR="00F21F97" w:rsidRPr="00967335" w:rsidRDefault="00F21F97" w:rsidP="00F21F97">
            <w:pPr>
              <w:jc w:val="both"/>
            </w:pPr>
          </w:p>
          <w:p w14:paraId="6DD8FE87" w14:textId="77777777" w:rsidR="00F21F97" w:rsidRPr="00967335" w:rsidRDefault="00F21F97" w:rsidP="00F21F97">
            <w:pPr>
              <w:jc w:val="both"/>
              <w:rPr>
                <w:b/>
                <w:sz w:val="24"/>
                <w:szCs w:val="24"/>
              </w:rPr>
            </w:pPr>
            <w:proofErr w:type="spellStart"/>
            <w:r w:rsidRPr="00967335">
              <w:rPr>
                <w:b/>
                <w:sz w:val="24"/>
                <w:szCs w:val="24"/>
              </w:rPr>
              <w:t>Umiestňovací</w:t>
            </w:r>
            <w:proofErr w:type="spellEnd"/>
            <w:r w:rsidRPr="00967335">
              <w:rPr>
                <w:b/>
                <w:sz w:val="24"/>
                <w:szCs w:val="24"/>
              </w:rPr>
              <w:t xml:space="preserve"> príspevok (§ 19a zákona o sociálnej ekonomike) </w:t>
            </w:r>
          </w:p>
          <w:p w14:paraId="38A97B54" w14:textId="77777777" w:rsidR="00F21F97" w:rsidRPr="00967335" w:rsidRDefault="00F21F97" w:rsidP="00F21F97">
            <w:pPr>
              <w:jc w:val="both"/>
              <w:rPr>
                <w:sz w:val="24"/>
                <w:szCs w:val="24"/>
              </w:rPr>
            </w:pPr>
            <w:r w:rsidRPr="00967335">
              <w:rPr>
                <w:sz w:val="24"/>
                <w:szCs w:val="24"/>
              </w:rPr>
              <w:t xml:space="preserve">Príspevok sa v r. 2024 poskytoval z  národného projektu „Poskytovanie finančných príspevkov integračným podnikom. </w:t>
            </w:r>
          </w:p>
          <w:p w14:paraId="58ED09C6" w14:textId="77777777" w:rsidR="00F21F97" w:rsidRPr="00967335" w:rsidRDefault="00F21F97" w:rsidP="00F21F97">
            <w:pPr>
              <w:jc w:val="both"/>
              <w:rPr>
                <w:sz w:val="24"/>
                <w:szCs w:val="24"/>
              </w:rPr>
            </w:pPr>
            <w:r w:rsidRPr="00967335">
              <w:rPr>
                <w:sz w:val="24"/>
                <w:szCs w:val="24"/>
              </w:rPr>
              <w:t>Jeho účelom je zvýšiť podporu a motiváciu integračných podnikov poskytovať vhodnú podporu a pomoc znevýhodneným osobám počas ich zamestnania v integračnom podniku tak, aby si najneskôr do jedného  mesiaca odo dňa skončenia pracovného pomeru v integračnom podniku našli zamestnanie na otvorenom trhu práce bez použitia iných podporných finančných mechanizmov.</w:t>
            </w:r>
          </w:p>
          <w:p w14:paraId="189CDCFB" w14:textId="77777777" w:rsidR="00F21F97" w:rsidRPr="00967335" w:rsidRDefault="00F21F97" w:rsidP="00F21F97">
            <w:pPr>
              <w:jc w:val="both"/>
              <w:rPr>
                <w:sz w:val="24"/>
                <w:szCs w:val="24"/>
              </w:rPr>
            </w:pPr>
            <w:proofErr w:type="spellStart"/>
            <w:r w:rsidRPr="00967335">
              <w:rPr>
                <w:sz w:val="24"/>
                <w:szCs w:val="24"/>
              </w:rPr>
              <w:t>Umiestňovací</w:t>
            </w:r>
            <w:proofErr w:type="spellEnd"/>
            <w:r w:rsidRPr="00967335">
              <w:rPr>
                <w:sz w:val="24"/>
                <w:szCs w:val="24"/>
              </w:rPr>
              <w:t xml:space="preserve"> príspevok poskytuje úrad integračnému podniku, ktorý skončí dohodou pracovný pomer najneskôr do dvoch rokov od vzniku pracovného pomeru so zamestnancom, ktorý bol znevýhodnenou osobou v zmysle § 2 ods. 5 zákona o sociálnej ekonomike  a ktorému najneskôr do jedného mesiaca odo dňa skončenia pracovného pomeru v integračnom podniku vznikol pracovný pomer u zamestnávateľa, ktorý nie je integračným podnikom, závislou osobou integračného podniku, ani chránenou dielňou. Ak pracovný pomer u tohto zamestnávateľa je dohodnutý najmenej v rozsahu polovice ustanoveného týždenného pracovného času, integračný podnik je povinný preukázať dohodnutý rozsah týždenného pracovného času.   </w:t>
            </w:r>
          </w:p>
          <w:p w14:paraId="54D639D0" w14:textId="77777777" w:rsidR="00F21F97" w:rsidRPr="00967335" w:rsidRDefault="00F21F97" w:rsidP="00F21F97">
            <w:pPr>
              <w:jc w:val="both"/>
              <w:rPr>
                <w:sz w:val="24"/>
                <w:szCs w:val="24"/>
              </w:rPr>
            </w:pPr>
            <w:r w:rsidRPr="00967335">
              <w:rPr>
                <w:sz w:val="24"/>
                <w:szCs w:val="24"/>
              </w:rPr>
              <w:t xml:space="preserve">Na tento príspevok je právny nárok po splnení všetkých zákonom stanovených podmienok.   </w:t>
            </w:r>
          </w:p>
          <w:p w14:paraId="3974B5FB" w14:textId="77777777" w:rsidR="00F21F97" w:rsidRPr="00967335" w:rsidRDefault="00F21F97" w:rsidP="00F21F97">
            <w:pPr>
              <w:jc w:val="both"/>
              <w:rPr>
                <w:sz w:val="24"/>
                <w:szCs w:val="24"/>
              </w:rPr>
            </w:pPr>
            <w:r w:rsidRPr="00967335">
              <w:rPr>
                <w:sz w:val="24"/>
                <w:szCs w:val="24"/>
              </w:rPr>
              <w:t xml:space="preserve">V roku 2024 bolo v rámci národného projektu zaradených na otvorený trh práce celkom 18 zamestnancov IP a celková čerpaná suma finančných prostriedkov za rok 2024 predstavovala 19 223,70 €. </w:t>
            </w:r>
          </w:p>
          <w:p w14:paraId="4D763AB8" w14:textId="77777777" w:rsidR="00F21F97" w:rsidRPr="00967335" w:rsidRDefault="00F21F97" w:rsidP="00F21F97">
            <w:pPr>
              <w:jc w:val="both"/>
              <w:rPr>
                <w:sz w:val="24"/>
                <w:szCs w:val="24"/>
              </w:rPr>
            </w:pPr>
          </w:p>
          <w:p w14:paraId="77801A49" w14:textId="77777777" w:rsidR="00E271A1" w:rsidRPr="00967335" w:rsidRDefault="00E271A1" w:rsidP="00E271A1">
            <w:pPr>
              <w:jc w:val="both"/>
              <w:rPr>
                <w:b/>
                <w:sz w:val="24"/>
                <w:szCs w:val="24"/>
              </w:rPr>
            </w:pPr>
            <w:r w:rsidRPr="00967335">
              <w:rPr>
                <w:b/>
                <w:sz w:val="24"/>
                <w:szCs w:val="24"/>
              </w:rPr>
              <w:t xml:space="preserve">Vyrovnávací príspevok (§ 19b zákona o sociálnej ekonomike) </w:t>
            </w:r>
          </w:p>
          <w:p w14:paraId="087D608D" w14:textId="77777777" w:rsidR="00E271A1" w:rsidRPr="00967335" w:rsidRDefault="00E271A1" w:rsidP="00E271A1">
            <w:pPr>
              <w:jc w:val="both"/>
              <w:rPr>
                <w:sz w:val="24"/>
                <w:szCs w:val="24"/>
              </w:rPr>
            </w:pPr>
            <w:r w:rsidRPr="00967335">
              <w:rPr>
                <w:sz w:val="24"/>
                <w:szCs w:val="24"/>
              </w:rPr>
              <w:t>Aj tento príspevok sa poskytuje z národného projektu „Poskytovanie finančných príspevkov integračným podnikom“.</w:t>
            </w:r>
          </w:p>
          <w:p w14:paraId="4CEDC8C7" w14:textId="77777777" w:rsidR="00E271A1" w:rsidRPr="00967335" w:rsidRDefault="00E271A1" w:rsidP="00E271A1">
            <w:pPr>
              <w:jc w:val="both"/>
              <w:rPr>
                <w:sz w:val="24"/>
                <w:szCs w:val="24"/>
              </w:rPr>
            </w:pPr>
            <w:r w:rsidRPr="00967335">
              <w:rPr>
                <w:sz w:val="24"/>
                <w:szCs w:val="24"/>
              </w:rPr>
              <w:t>Zamestnávateľovi, ktorý má priznané postavenie registrovaného sociálneho podniku,  môže byť v rámci tohto projektu poskytovaná podpora podľa § 19b zákona o sociálnej ekonomike.</w:t>
            </w:r>
          </w:p>
          <w:p w14:paraId="593C660A" w14:textId="77777777" w:rsidR="00E271A1" w:rsidRPr="00967335" w:rsidRDefault="00E271A1" w:rsidP="00E271A1">
            <w:pPr>
              <w:jc w:val="both"/>
              <w:rPr>
                <w:sz w:val="24"/>
                <w:szCs w:val="24"/>
              </w:rPr>
            </w:pPr>
            <w:r w:rsidRPr="00967335">
              <w:rPr>
                <w:sz w:val="24"/>
                <w:szCs w:val="24"/>
              </w:rPr>
              <w:t xml:space="preserve">Vyrovnávací príspevok poskytuje úrad integračnému podniku na základe uzatvorenej písomnej dohody na mzdové náklady spojené so zamestnávaním znevýhodnených osôb alebo zraniteľných osôb v zmysle zákona o sociálnej ekonomike, na dodatočné náklady spojené so zamestnávaním osôb, ktoré sú znevýhodnenými osobami z dôvodu spočívajúcom v ich zdravotnom stave a náklady vynaložené na pomoc zamestnaným znevýhodneným osobám (mentorovanie). Na tento príspevok je právny nárok po splnení všetkých zákonom stanovených podmienok.  </w:t>
            </w:r>
          </w:p>
          <w:p w14:paraId="7D236F1C" w14:textId="77777777" w:rsidR="00E271A1" w:rsidRPr="00967335" w:rsidRDefault="00E271A1" w:rsidP="00E271A1">
            <w:pPr>
              <w:ind w:left="-30" w:right="-30"/>
              <w:jc w:val="both"/>
              <w:rPr>
                <w:sz w:val="24"/>
                <w:szCs w:val="24"/>
              </w:rPr>
            </w:pPr>
            <w:r w:rsidRPr="00967335">
              <w:rPr>
                <w:sz w:val="24"/>
                <w:szCs w:val="24"/>
              </w:rPr>
              <w:t xml:space="preserve">V  období roka 2024 bolo zaradených v rámci národného projektu celkom 5 998 znevýhodnených a zraniteľných osôb a  čerpanie finančných prostriedkov predstavovalo výšku 39 798 055,04 €.  </w:t>
            </w:r>
          </w:p>
          <w:p w14:paraId="53F7E01A" w14:textId="0756D592" w:rsidR="003F16EF" w:rsidRPr="00967335" w:rsidRDefault="00E271A1" w:rsidP="00174EE2">
            <w:pPr>
              <w:ind w:left="-30" w:right="-30"/>
              <w:jc w:val="both"/>
              <w:rPr>
                <w:bCs/>
                <w:sz w:val="24"/>
                <w:szCs w:val="24"/>
              </w:rPr>
            </w:pPr>
            <w:r w:rsidRPr="00967335">
              <w:rPr>
                <w:i/>
              </w:rPr>
              <w:t>Zdroj údajov: Ústredie práce, sociálnych vecí a rodiny</w:t>
            </w:r>
          </w:p>
        </w:tc>
      </w:tr>
    </w:tbl>
    <w:p w14:paraId="18F0950B" w14:textId="7D14CD98" w:rsidR="003F16EF" w:rsidRDefault="003F16EF" w:rsidP="0014011A">
      <w:pPr>
        <w:spacing w:line="259" w:lineRule="auto"/>
        <w:jc w:val="both"/>
        <w:rPr>
          <w:color w:val="FF0000"/>
          <w:sz w:val="24"/>
          <w:szCs w:val="24"/>
        </w:rPr>
      </w:pPr>
    </w:p>
    <w:p w14:paraId="22202CF1" w14:textId="53861CE3" w:rsidR="00FD1129" w:rsidRDefault="00FD1129" w:rsidP="0014011A">
      <w:pPr>
        <w:spacing w:line="259" w:lineRule="auto"/>
        <w:jc w:val="both"/>
        <w:rPr>
          <w:color w:val="FF0000"/>
          <w:sz w:val="24"/>
          <w:szCs w:val="24"/>
        </w:rPr>
      </w:pPr>
    </w:p>
    <w:p w14:paraId="5B0F25A7" w14:textId="77777777" w:rsidR="00F65E8C" w:rsidRPr="00CD76CC" w:rsidRDefault="00F65E8C" w:rsidP="0014011A">
      <w:pPr>
        <w:spacing w:line="259" w:lineRule="auto"/>
        <w:jc w:val="both"/>
        <w:rPr>
          <w:color w:val="FF0000"/>
          <w:sz w:val="24"/>
          <w:szCs w:val="24"/>
        </w:rPr>
      </w:pPr>
    </w:p>
    <w:p w14:paraId="6FF1BAF5" w14:textId="21687778" w:rsidR="003F16EF" w:rsidRPr="00967335" w:rsidRDefault="003F16EF" w:rsidP="00737AB4">
      <w:pPr>
        <w:spacing w:line="259" w:lineRule="auto"/>
        <w:jc w:val="both"/>
        <w:rPr>
          <w:sz w:val="24"/>
          <w:szCs w:val="24"/>
        </w:rPr>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60"/>
      </w:tblGrid>
      <w:tr w:rsidR="00967335" w:rsidRPr="00967335" w14:paraId="7BC206B9" w14:textId="77777777" w:rsidTr="00174DDA">
        <w:trPr>
          <w:trHeight w:val="835"/>
        </w:trPr>
        <w:tc>
          <w:tcPr>
            <w:tcW w:w="9060" w:type="dxa"/>
            <w:shd w:val="clear" w:color="auto" w:fill="E2EFD9" w:themeFill="accent6" w:themeFillTint="33"/>
            <w:tcMar>
              <w:top w:w="0" w:type="dxa"/>
              <w:left w:w="108" w:type="dxa"/>
              <w:bottom w:w="0" w:type="dxa"/>
              <w:right w:w="108" w:type="dxa"/>
            </w:tcMar>
            <w:vAlign w:val="center"/>
            <w:hideMark/>
          </w:tcPr>
          <w:p w14:paraId="279E3773" w14:textId="2B63F453" w:rsidR="003F16EF" w:rsidRPr="00967335" w:rsidRDefault="003F16EF" w:rsidP="00174DDA">
            <w:pPr>
              <w:spacing w:line="252" w:lineRule="auto"/>
              <w:jc w:val="center"/>
              <w:rPr>
                <w:b/>
                <w:sz w:val="24"/>
                <w:szCs w:val="24"/>
              </w:rPr>
            </w:pPr>
            <w:r w:rsidRPr="00967335">
              <w:rPr>
                <w:b/>
                <w:sz w:val="24"/>
                <w:szCs w:val="24"/>
              </w:rPr>
              <w:lastRenderedPageBreak/>
              <w:t>ODPOČET PLNENIA OPATRENIA</w:t>
            </w:r>
            <w:r w:rsidR="00737AB4">
              <w:rPr>
                <w:b/>
                <w:sz w:val="24"/>
                <w:szCs w:val="24"/>
              </w:rPr>
              <w:t xml:space="preserve"> B.8.5.</w:t>
            </w:r>
          </w:p>
        </w:tc>
      </w:tr>
      <w:tr w:rsidR="00967335" w:rsidRPr="00967335" w14:paraId="670BA582" w14:textId="77777777" w:rsidTr="00174DDA">
        <w:trPr>
          <w:trHeight w:val="379"/>
        </w:trPr>
        <w:tc>
          <w:tcPr>
            <w:tcW w:w="9060" w:type="dxa"/>
            <w:shd w:val="clear" w:color="auto" w:fill="FFFFFF"/>
            <w:tcMar>
              <w:top w:w="0" w:type="dxa"/>
              <w:left w:w="108" w:type="dxa"/>
              <w:bottom w:w="0" w:type="dxa"/>
              <w:right w:w="108" w:type="dxa"/>
            </w:tcMar>
            <w:vAlign w:val="center"/>
            <w:hideMark/>
          </w:tcPr>
          <w:p w14:paraId="5D88E024" w14:textId="77777777" w:rsidR="003F16EF" w:rsidRPr="00967335" w:rsidRDefault="003F16EF" w:rsidP="00174DDA">
            <w:pPr>
              <w:spacing w:line="252" w:lineRule="auto"/>
              <w:rPr>
                <w:b/>
                <w:sz w:val="24"/>
                <w:szCs w:val="24"/>
              </w:rPr>
            </w:pPr>
            <w:r w:rsidRPr="00967335">
              <w:rPr>
                <w:b/>
                <w:sz w:val="24"/>
                <w:szCs w:val="24"/>
              </w:rPr>
              <w:t xml:space="preserve">Strategický dokument: </w:t>
            </w:r>
            <w:r w:rsidRPr="00967335">
              <w:rPr>
                <w:sz w:val="24"/>
                <w:szCs w:val="24"/>
              </w:rPr>
              <w:t>Akčný plán na ďalšie posilnenie integrácie dlhodobo nezamestnaných na trh práce v SR s výhľadom do roku 2030</w:t>
            </w:r>
          </w:p>
        </w:tc>
      </w:tr>
      <w:tr w:rsidR="00967335" w:rsidRPr="00967335" w14:paraId="0F7B8009" w14:textId="77777777" w:rsidTr="00174DDA">
        <w:trPr>
          <w:trHeight w:val="403"/>
        </w:trPr>
        <w:tc>
          <w:tcPr>
            <w:tcW w:w="9060" w:type="dxa"/>
            <w:shd w:val="clear" w:color="auto" w:fill="FFFFFF"/>
            <w:tcMar>
              <w:top w:w="0" w:type="dxa"/>
              <w:left w:w="108" w:type="dxa"/>
              <w:bottom w:w="0" w:type="dxa"/>
              <w:right w:w="108" w:type="dxa"/>
            </w:tcMar>
            <w:vAlign w:val="center"/>
            <w:hideMark/>
          </w:tcPr>
          <w:p w14:paraId="0281B46A" w14:textId="77777777" w:rsidR="006E10B9" w:rsidRPr="00967335" w:rsidRDefault="003F16EF" w:rsidP="00174DDA">
            <w:pPr>
              <w:spacing w:line="252" w:lineRule="auto"/>
              <w:rPr>
                <w:b/>
                <w:bCs/>
                <w:sz w:val="24"/>
                <w:szCs w:val="24"/>
              </w:rPr>
            </w:pPr>
            <w:r w:rsidRPr="00967335">
              <w:rPr>
                <w:b/>
                <w:bCs/>
                <w:sz w:val="24"/>
                <w:szCs w:val="24"/>
              </w:rPr>
              <w:t xml:space="preserve">Znenie opatrenia: </w:t>
            </w:r>
          </w:p>
          <w:p w14:paraId="44D963AA" w14:textId="2A985CE1" w:rsidR="003F16EF" w:rsidRPr="00967335" w:rsidRDefault="006E10B9" w:rsidP="00174DDA">
            <w:pPr>
              <w:spacing w:line="252" w:lineRule="auto"/>
              <w:rPr>
                <w:b/>
                <w:bCs/>
                <w:sz w:val="24"/>
                <w:szCs w:val="24"/>
              </w:rPr>
            </w:pPr>
            <w:r w:rsidRPr="00967335">
              <w:rPr>
                <w:b/>
                <w:bCs/>
                <w:sz w:val="24"/>
                <w:szCs w:val="24"/>
              </w:rPr>
              <w:t xml:space="preserve">B.8. </w:t>
            </w:r>
            <w:r w:rsidR="003F16EF" w:rsidRPr="00967335">
              <w:rPr>
                <w:b/>
                <w:bCs/>
                <w:sz w:val="24"/>
                <w:szCs w:val="24"/>
              </w:rPr>
              <w:t>Rozvíjanie sociálnych podnikov</w:t>
            </w:r>
            <w:r w:rsidR="003F16EF" w:rsidRPr="00967335">
              <w:rPr>
                <w:bCs/>
                <w:sz w:val="24"/>
                <w:szCs w:val="24"/>
              </w:rPr>
              <w:t xml:space="preserve"> a Iniciatív na podporu </w:t>
            </w:r>
            <w:r w:rsidR="003F16EF" w:rsidRPr="00967335">
              <w:rPr>
                <w:b/>
                <w:bCs/>
                <w:sz w:val="24"/>
                <w:szCs w:val="24"/>
              </w:rPr>
              <w:t>sociálneho podnikania</w:t>
            </w:r>
            <w:r w:rsidR="003F16EF" w:rsidRPr="00967335">
              <w:rPr>
                <w:bCs/>
                <w:sz w:val="24"/>
                <w:szCs w:val="24"/>
              </w:rPr>
              <w:t xml:space="preserve"> v rámci sociálnej ekonomiky (samostatné iniciatívy):</w:t>
            </w:r>
          </w:p>
          <w:p w14:paraId="6BFAA393" w14:textId="77777777" w:rsidR="006E10B9" w:rsidRPr="00967335" w:rsidRDefault="006E10B9" w:rsidP="00174DDA">
            <w:pPr>
              <w:spacing w:line="252" w:lineRule="auto"/>
              <w:rPr>
                <w:b/>
                <w:sz w:val="24"/>
                <w:szCs w:val="24"/>
              </w:rPr>
            </w:pPr>
          </w:p>
          <w:p w14:paraId="0D8FB620" w14:textId="513648EC" w:rsidR="006E10B9" w:rsidRPr="00967335" w:rsidRDefault="006E10B9" w:rsidP="006E10B9">
            <w:pPr>
              <w:spacing w:line="252" w:lineRule="auto"/>
              <w:ind w:left="318" w:hanging="318"/>
              <w:rPr>
                <w:bCs/>
                <w:sz w:val="24"/>
                <w:szCs w:val="24"/>
              </w:rPr>
            </w:pPr>
            <w:r w:rsidRPr="00967335">
              <w:rPr>
                <w:b/>
                <w:sz w:val="24"/>
                <w:szCs w:val="24"/>
              </w:rPr>
              <w:t>5.</w:t>
            </w:r>
            <w:r w:rsidRPr="00967335">
              <w:rPr>
                <w:bCs/>
                <w:sz w:val="24"/>
                <w:szCs w:val="24"/>
              </w:rPr>
              <w:t xml:space="preserve">  </w:t>
            </w:r>
            <w:r w:rsidR="003F16EF" w:rsidRPr="00967335">
              <w:rPr>
                <w:b/>
                <w:sz w:val="24"/>
                <w:szCs w:val="24"/>
              </w:rPr>
              <w:t>Informačné a konzultačné činnosti</w:t>
            </w:r>
            <w:r w:rsidR="003F16EF" w:rsidRPr="00967335">
              <w:rPr>
                <w:bCs/>
                <w:sz w:val="24"/>
                <w:szCs w:val="24"/>
              </w:rPr>
              <w:t xml:space="preserve"> zamerané na podporu činnosti subjektov sociálnej ekonomiky, vrátane podpory ich vzniku; </w:t>
            </w:r>
          </w:p>
          <w:p w14:paraId="0209B5EC" w14:textId="77777777" w:rsidR="005A5B22" w:rsidRPr="00967335" w:rsidRDefault="005A5B22" w:rsidP="006E10B9">
            <w:pPr>
              <w:spacing w:line="252" w:lineRule="auto"/>
              <w:ind w:left="318"/>
              <w:jc w:val="both"/>
              <w:rPr>
                <w:b/>
                <w:sz w:val="24"/>
                <w:szCs w:val="24"/>
              </w:rPr>
            </w:pPr>
          </w:p>
          <w:p w14:paraId="62D138C3" w14:textId="6C833EB6" w:rsidR="003F16EF" w:rsidRPr="00967335" w:rsidRDefault="006E10B9" w:rsidP="006E10B9">
            <w:pPr>
              <w:spacing w:line="252" w:lineRule="auto"/>
              <w:ind w:left="318"/>
              <w:jc w:val="both"/>
              <w:rPr>
                <w:b/>
                <w:bCs/>
                <w:sz w:val="24"/>
                <w:szCs w:val="24"/>
              </w:rPr>
            </w:pPr>
            <w:r w:rsidRPr="00967335">
              <w:rPr>
                <w:b/>
                <w:sz w:val="24"/>
                <w:szCs w:val="24"/>
              </w:rPr>
              <w:t xml:space="preserve">Kľúčový popis reformy/iniciatívy: </w:t>
            </w:r>
            <w:r w:rsidR="003F16EF" w:rsidRPr="00967335">
              <w:rPr>
                <w:bCs/>
                <w:sz w:val="24"/>
                <w:szCs w:val="24"/>
              </w:rPr>
              <w:t>V nadväznosti na zrealizovaný projekt „Inštitút sociálnej ekonomiky“ bude na celoštátnej a na regionálnych úrovniach prostredníctvom NP a DOP podporená poradenská činnosť verejných aj neverejných poskytovateľov pri zriaďovaní nových, ako aj pri ďalšom rozvoji už fungujúcich subjektov sociálnej ekonomiky, riešení legislatívnych otázok, možnostiach financovania a pod.</w:t>
            </w:r>
          </w:p>
        </w:tc>
      </w:tr>
      <w:tr w:rsidR="00967335" w:rsidRPr="00967335" w14:paraId="5DB3A854" w14:textId="77777777" w:rsidTr="00174DDA">
        <w:trPr>
          <w:trHeight w:val="532"/>
        </w:trPr>
        <w:tc>
          <w:tcPr>
            <w:tcW w:w="9060" w:type="dxa"/>
            <w:shd w:val="clear" w:color="auto" w:fill="FFFFFF"/>
            <w:tcMar>
              <w:top w:w="0" w:type="dxa"/>
              <w:left w:w="108" w:type="dxa"/>
              <w:bottom w:w="0" w:type="dxa"/>
              <w:right w:w="108" w:type="dxa"/>
            </w:tcMar>
            <w:vAlign w:val="center"/>
            <w:hideMark/>
          </w:tcPr>
          <w:p w14:paraId="0FEBA207" w14:textId="77777777" w:rsidR="003F16EF" w:rsidRPr="00967335" w:rsidRDefault="003F16EF" w:rsidP="00174DDA">
            <w:pPr>
              <w:jc w:val="both"/>
              <w:rPr>
                <w:b/>
                <w:bCs/>
                <w:sz w:val="24"/>
                <w:szCs w:val="24"/>
                <w:lang w:eastAsia="sk-SK"/>
              </w:rPr>
            </w:pPr>
            <w:r w:rsidRPr="00967335">
              <w:rPr>
                <w:b/>
                <w:bCs/>
                <w:sz w:val="24"/>
                <w:szCs w:val="24"/>
              </w:rPr>
              <w:t xml:space="preserve">Gestor opatrenia: </w:t>
            </w:r>
            <w:r w:rsidRPr="00967335">
              <w:rPr>
                <w:bCs/>
                <w:sz w:val="24"/>
                <w:szCs w:val="24"/>
              </w:rPr>
              <w:t>MPSVR SR / OPISE</w:t>
            </w:r>
          </w:p>
        </w:tc>
      </w:tr>
      <w:tr w:rsidR="00967335" w:rsidRPr="00967335" w14:paraId="49D22CEA" w14:textId="77777777" w:rsidTr="00174DDA">
        <w:trPr>
          <w:trHeight w:val="681"/>
        </w:trPr>
        <w:tc>
          <w:tcPr>
            <w:tcW w:w="9060" w:type="dxa"/>
            <w:shd w:val="clear" w:color="auto" w:fill="FFFFFF"/>
            <w:tcMar>
              <w:top w:w="0" w:type="dxa"/>
              <w:left w:w="108" w:type="dxa"/>
              <w:bottom w:w="0" w:type="dxa"/>
              <w:right w:w="108" w:type="dxa"/>
            </w:tcMar>
            <w:vAlign w:val="center"/>
          </w:tcPr>
          <w:p w14:paraId="504D8AC9" w14:textId="77777777" w:rsidR="003F16EF" w:rsidRPr="00967335" w:rsidRDefault="003F16EF" w:rsidP="00174DDA">
            <w:pPr>
              <w:jc w:val="both"/>
              <w:rPr>
                <w:b/>
                <w:bCs/>
                <w:sz w:val="24"/>
                <w:szCs w:val="24"/>
              </w:rPr>
            </w:pPr>
            <w:proofErr w:type="spellStart"/>
            <w:r w:rsidRPr="00967335">
              <w:rPr>
                <w:b/>
                <w:bCs/>
                <w:sz w:val="24"/>
                <w:szCs w:val="24"/>
              </w:rPr>
              <w:t>Spolugestor</w:t>
            </w:r>
            <w:proofErr w:type="spellEnd"/>
            <w:r w:rsidRPr="00967335">
              <w:rPr>
                <w:b/>
                <w:bCs/>
                <w:sz w:val="24"/>
                <w:szCs w:val="24"/>
              </w:rPr>
              <w:t xml:space="preserve"> opatrenia: </w:t>
            </w:r>
          </w:p>
        </w:tc>
      </w:tr>
      <w:tr w:rsidR="00967335" w:rsidRPr="00967335" w14:paraId="100DBF43" w14:textId="77777777" w:rsidTr="00174DDA">
        <w:trPr>
          <w:trHeight w:val="453"/>
        </w:trPr>
        <w:tc>
          <w:tcPr>
            <w:tcW w:w="9060" w:type="dxa"/>
            <w:shd w:val="clear" w:color="auto" w:fill="FFFFFF"/>
            <w:tcMar>
              <w:top w:w="0" w:type="dxa"/>
              <w:left w:w="108" w:type="dxa"/>
              <w:bottom w:w="0" w:type="dxa"/>
              <w:right w:w="108" w:type="dxa"/>
            </w:tcMar>
            <w:vAlign w:val="center"/>
            <w:hideMark/>
          </w:tcPr>
          <w:p w14:paraId="1F11FC6E" w14:textId="77777777" w:rsidR="003F16EF" w:rsidRPr="00967335" w:rsidRDefault="003F16EF" w:rsidP="00174DDA">
            <w:pPr>
              <w:spacing w:line="256" w:lineRule="auto"/>
              <w:rPr>
                <w:b/>
                <w:bCs/>
                <w:sz w:val="24"/>
                <w:szCs w:val="24"/>
              </w:rPr>
            </w:pPr>
            <w:r w:rsidRPr="00967335">
              <w:rPr>
                <w:b/>
                <w:bCs/>
                <w:sz w:val="24"/>
                <w:szCs w:val="24"/>
              </w:rPr>
              <w:t xml:space="preserve">Harmonogram implementácie: </w:t>
            </w:r>
            <w:r w:rsidRPr="00967335">
              <w:rPr>
                <w:bCs/>
                <w:sz w:val="24"/>
                <w:szCs w:val="24"/>
              </w:rPr>
              <w:t>2023 - 2029</w:t>
            </w:r>
            <w:r w:rsidRPr="00967335">
              <w:rPr>
                <w:b/>
                <w:bCs/>
                <w:sz w:val="24"/>
                <w:szCs w:val="24"/>
              </w:rPr>
              <w:t xml:space="preserve"> </w:t>
            </w:r>
          </w:p>
        </w:tc>
      </w:tr>
      <w:tr w:rsidR="00967335" w:rsidRPr="00967335" w14:paraId="1495803D" w14:textId="77777777" w:rsidTr="00174DDA">
        <w:trPr>
          <w:trHeight w:val="405"/>
        </w:trPr>
        <w:tc>
          <w:tcPr>
            <w:tcW w:w="9060" w:type="dxa"/>
            <w:shd w:val="clear" w:color="auto" w:fill="FFFFFF"/>
            <w:tcMar>
              <w:top w:w="0" w:type="dxa"/>
              <w:left w:w="108" w:type="dxa"/>
              <w:bottom w:w="0" w:type="dxa"/>
              <w:right w:w="108" w:type="dxa"/>
            </w:tcMar>
            <w:vAlign w:val="center"/>
            <w:hideMark/>
          </w:tcPr>
          <w:p w14:paraId="7A6F22C3" w14:textId="77777777" w:rsidR="003F16EF" w:rsidRPr="00967335" w:rsidRDefault="003F16EF" w:rsidP="00174DDA">
            <w:pPr>
              <w:spacing w:line="252" w:lineRule="auto"/>
              <w:rPr>
                <w:sz w:val="24"/>
                <w:szCs w:val="24"/>
              </w:rPr>
            </w:pPr>
            <w:r w:rsidRPr="00967335">
              <w:rPr>
                <w:b/>
                <w:bCs/>
                <w:sz w:val="24"/>
                <w:szCs w:val="24"/>
              </w:rPr>
              <w:t xml:space="preserve">Zdroj financovania: </w:t>
            </w:r>
            <w:r w:rsidRPr="00967335">
              <w:rPr>
                <w:sz w:val="24"/>
                <w:szCs w:val="24"/>
              </w:rPr>
              <w:t>NP ISE II – zdroj EÚ </w:t>
            </w:r>
          </w:p>
        </w:tc>
      </w:tr>
      <w:tr w:rsidR="00967335" w:rsidRPr="00967335" w14:paraId="39FF4CF4" w14:textId="77777777" w:rsidTr="00174DDA">
        <w:trPr>
          <w:trHeight w:val="401"/>
        </w:trPr>
        <w:tc>
          <w:tcPr>
            <w:tcW w:w="9060" w:type="dxa"/>
            <w:shd w:val="clear" w:color="auto" w:fill="FFFFFF"/>
            <w:tcMar>
              <w:top w:w="0" w:type="dxa"/>
              <w:left w:w="108" w:type="dxa"/>
              <w:bottom w:w="0" w:type="dxa"/>
              <w:right w:w="108" w:type="dxa"/>
            </w:tcMar>
            <w:vAlign w:val="center"/>
            <w:hideMark/>
          </w:tcPr>
          <w:p w14:paraId="46655F21" w14:textId="77777777" w:rsidR="003F16EF" w:rsidRPr="00967335" w:rsidRDefault="003F16EF" w:rsidP="00174DDA">
            <w:pPr>
              <w:spacing w:line="252" w:lineRule="auto"/>
              <w:rPr>
                <w:sz w:val="24"/>
                <w:szCs w:val="24"/>
              </w:rPr>
            </w:pPr>
            <w:r w:rsidRPr="00967335">
              <w:rPr>
                <w:b/>
                <w:bCs/>
                <w:sz w:val="24"/>
                <w:szCs w:val="24"/>
              </w:rPr>
              <w:t xml:space="preserve">Stav plnenia: </w:t>
            </w:r>
            <w:r w:rsidRPr="00967335">
              <w:rPr>
                <w:sz w:val="24"/>
                <w:szCs w:val="24"/>
              </w:rPr>
              <w:t>priebežne sa plní</w:t>
            </w:r>
          </w:p>
        </w:tc>
      </w:tr>
      <w:tr w:rsidR="00967335" w:rsidRPr="00967335" w14:paraId="719F56D7" w14:textId="77777777" w:rsidTr="00F65E8C">
        <w:trPr>
          <w:trHeight w:val="1133"/>
        </w:trPr>
        <w:tc>
          <w:tcPr>
            <w:tcW w:w="9060" w:type="dxa"/>
            <w:shd w:val="clear" w:color="auto" w:fill="FFFFFF"/>
            <w:tcMar>
              <w:top w:w="0" w:type="dxa"/>
              <w:left w:w="108" w:type="dxa"/>
              <w:bottom w:w="0" w:type="dxa"/>
              <w:right w:w="108" w:type="dxa"/>
            </w:tcMar>
            <w:hideMark/>
          </w:tcPr>
          <w:p w14:paraId="12380FEC" w14:textId="77777777" w:rsidR="003F16EF" w:rsidRPr="00967335" w:rsidRDefault="003F16EF" w:rsidP="00174DDA">
            <w:pPr>
              <w:jc w:val="both"/>
              <w:rPr>
                <w:b/>
                <w:bCs/>
                <w:sz w:val="24"/>
                <w:szCs w:val="24"/>
              </w:rPr>
            </w:pPr>
            <w:r w:rsidRPr="00967335">
              <w:rPr>
                <w:b/>
                <w:bCs/>
                <w:sz w:val="24"/>
                <w:szCs w:val="24"/>
              </w:rPr>
              <w:t>Odpočet plnenia:</w:t>
            </w:r>
          </w:p>
          <w:p w14:paraId="0BC79E10" w14:textId="77777777" w:rsidR="003F16EF" w:rsidRPr="00967335" w:rsidRDefault="003F16EF" w:rsidP="00174DDA">
            <w:pPr>
              <w:widowControl/>
              <w:shd w:val="clear" w:color="auto" w:fill="FFFFFF"/>
              <w:overflowPunct/>
              <w:autoSpaceDE/>
              <w:autoSpaceDN/>
              <w:adjustRightInd/>
              <w:textAlignment w:val="auto"/>
              <w:rPr>
                <w:sz w:val="24"/>
                <w:szCs w:val="24"/>
                <w:lang w:eastAsia="sk-SK"/>
              </w:rPr>
            </w:pPr>
            <w:r w:rsidRPr="00967335">
              <w:rPr>
                <w:sz w:val="24"/>
                <w:szCs w:val="24"/>
                <w:lang w:eastAsia="sk-SK"/>
              </w:rPr>
              <w:t>Názov projektu: Inštitút sociálnej ekonomiky II</w:t>
            </w:r>
          </w:p>
          <w:p w14:paraId="040790AD" w14:textId="77777777" w:rsidR="003F16EF" w:rsidRPr="00967335" w:rsidRDefault="003F16EF" w:rsidP="00174DDA">
            <w:pPr>
              <w:widowControl/>
              <w:shd w:val="clear" w:color="auto" w:fill="FFFFFF"/>
              <w:overflowPunct/>
              <w:autoSpaceDE/>
              <w:autoSpaceDN/>
              <w:adjustRightInd/>
              <w:textAlignment w:val="auto"/>
              <w:rPr>
                <w:sz w:val="24"/>
                <w:szCs w:val="24"/>
                <w:lang w:eastAsia="sk-SK"/>
              </w:rPr>
            </w:pPr>
            <w:r w:rsidRPr="00967335">
              <w:rPr>
                <w:sz w:val="24"/>
                <w:szCs w:val="24"/>
                <w:lang w:eastAsia="sk-SK"/>
              </w:rPr>
              <w:t>Kód projektu: NFP401401DWQ1</w:t>
            </w:r>
          </w:p>
          <w:p w14:paraId="3145ED8D" w14:textId="77777777" w:rsidR="003F16EF" w:rsidRPr="00967335" w:rsidRDefault="003F16EF" w:rsidP="00174DDA">
            <w:pPr>
              <w:widowControl/>
              <w:shd w:val="clear" w:color="auto" w:fill="FFFFFF"/>
              <w:overflowPunct/>
              <w:autoSpaceDE/>
              <w:autoSpaceDN/>
              <w:adjustRightInd/>
              <w:textAlignment w:val="auto"/>
              <w:rPr>
                <w:sz w:val="24"/>
                <w:szCs w:val="24"/>
                <w:lang w:eastAsia="sk-SK"/>
              </w:rPr>
            </w:pPr>
            <w:r w:rsidRPr="00967335">
              <w:rPr>
                <w:sz w:val="24"/>
                <w:szCs w:val="24"/>
                <w:lang w:eastAsia="sk-SK"/>
              </w:rPr>
              <w:t>Výzva - kód Výzvy: PSK-MPSVR-012-2023-NP-ESF+</w:t>
            </w:r>
          </w:p>
          <w:p w14:paraId="62B7169C" w14:textId="77777777" w:rsidR="003F16EF" w:rsidRPr="00967335" w:rsidRDefault="003F16EF" w:rsidP="003F16EF">
            <w:pPr>
              <w:widowControl/>
              <w:shd w:val="clear" w:color="auto" w:fill="FFFFFF"/>
              <w:overflowPunct/>
              <w:autoSpaceDE/>
              <w:autoSpaceDN/>
              <w:adjustRightInd/>
              <w:jc w:val="both"/>
              <w:textAlignment w:val="auto"/>
              <w:rPr>
                <w:sz w:val="24"/>
                <w:szCs w:val="24"/>
                <w:lang w:eastAsia="sk-SK"/>
              </w:rPr>
            </w:pPr>
            <w:r w:rsidRPr="00967335">
              <w:rPr>
                <w:sz w:val="24"/>
                <w:szCs w:val="24"/>
                <w:lang w:eastAsia="sk-SK"/>
              </w:rPr>
              <w:t>Hlavná aktivita projektu: Informačné a konzultačné činnosti zamerané na podporu činnosti subjektov sociálnej ekonomiky, vrátane podpory ich vzniku.</w:t>
            </w:r>
          </w:p>
          <w:p w14:paraId="24EB3717" w14:textId="77777777" w:rsidR="003F16EF" w:rsidRPr="00967335" w:rsidRDefault="003F16EF" w:rsidP="003F16EF">
            <w:pPr>
              <w:widowControl/>
              <w:shd w:val="clear" w:color="auto" w:fill="FFFFFF"/>
              <w:overflowPunct/>
              <w:autoSpaceDE/>
              <w:autoSpaceDN/>
              <w:adjustRightInd/>
              <w:jc w:val="both"/>
              <w:textAlignment w:val="auto"/>
              <w:rPr>
                <w:sz w:val="24"/>
                <w:szCs w:val="24"/>
                <w:lang w:eastAsia="sk-SK"/>
              </w:rPr>
            </w:pPr>
          </w:p>
          <w:p w14:paraId="6EAD2DB7" w14:textId="77777777" w:rsidR="003F16EF" w:rsidRPr="00967335" w:rsidRDefault="003F16EF" w:rsidP="003F16EF">
            <w:pPr>
              <w:jc w:val="both"/>
              <w:rPr>
                <w:sz w:val="24"/>
                <w:szCs w:val="24"/>
              </w:rPr>
            </w:pPr>
            <w:r w:rsidRPr="00967335">
              <w:rPr>
                <w:sz w:val="24"/>
                <w:szCs w:val="24"/>
              </w:rPr>
              <w:t>Po skončení národného projektu Inštitút sociálnej ekonomiky sa od 1.1.2024 prostredníctvom nového národného projektu Inštitút sociálnej ekonomiky II na regionálnej úrovni kontinuálne zabezpečuje poskytovanie odborných, informačných a konzultačných činností na podporu sociálneho podnikania v kontexte zákona prostredníctvom siete regionálnych centier sociálnej ekonomiky a centra znalostí. Aktivity národného projektu „Inštitút sociálnej ekonomiky II“ prispievajú k osvete a zvýšeniu povedomia o sociálnej ekonomike a sociálnom podnikaní a podporujú vznik a fungovanie spoločensky prospešných a udržateľných sociálnych podnikov. Hlavným cieľom národného projektu je prostredníctvom plánovaných aktivít prispieť k ďalšiemu rozvoju ekosystému sociálnej ekonomiky na Slovensku s dôrazom na sociálne podnikanie.</w:t>
            </w:r>
          </w:p>
          <w:p w14:paraId="04BFC6D0" w14:textId="77777777" w:rsidR="003F16EF" w:rsidRPr="00967335" w:rsidRDefault="003F16EF" w:rsidP="003F16EF">
            <w:pPr>
              <w:jc w:val="both"/>
              <w:rPr>
                <w:sz w:val="24"/>
                <w:szCs w:val="24"/>
              </w:rPr>
            </w:pPr>
          </w:p>
          <w:p w14:paraId="7F0C7B94" w14:textId="70EBD2E1" w:rsidR="003F16EF" w:rsidRDefault="003F16EF" w:rsidP="003F16EF">
            <w:pPr>
              <w:jc w:val="both"/>
              <w:rPr>
                <w:sz w:val="24"/>
                <w:szCs w:val="24"/>
              </w:rPr>
            </w:pPr>
            <w:r w:rsidRPr="00967335">
              <w:rPr>
                <w:sz w:val="24"/>
                <w:szCs w:val="24"/>
              </w:rPr>
              <w:t xml:space="preserve">Počas roka 2024 realizovalo svoju činnosť 7 regionálnych centier (RCSE) vo všetkých krajských mestách, zrealizovaných bolo v roku 2024 viac ako 2650 stretnutí. Regionálne centrá poskytujú konzultácie subjektom nie len k získaniu štatútu RSP, do činnosti RCSE patrí aj zber údajov metodicko-štatistického zisťovania, sieťovanie s regionálnymi partnermi a propagácia konceptu sociálneho podnikania. Na konzultáciách a stretnutiach sa zúčastnilo od roku 2018 približne 5 500 subjektov. Medzi týmito subjektmi predstavovali obce najpočetnejšiu skupinu zo všetkých zúčastnených subjektov. Ostatné skupiny zastúpené na </w:t>
            </w:r>
            <w:r w:rsidRPr="00967335">
              <w:rPr>
                <w:sz w:val="24"/>
                <w:szCs w:val="24"/>
              </w:rPr>
              <w:lastRenderedPageBreak/>
              <w:t>týchto stretnutiach zahŕňali obchodné spoločnosti, chránené dielne a chránené pracoviská, občianske združenia, neziskové organizácie a fyzické osoby. RCSE udržiavali pravidelný kontakt a poskytovali podporu aj po registrácii v kontexte dodržiavania povinností RSP vyplývajúcich zo zákona č. 112/2018 Z.</w:t>
            </w:r>
            <w:r w:rsidR="00FD1129">
              <w:rPr>
                <w:sz w:val="24"/>
                <w:szCs w:val="24"/>
              </w:rPr>
              <w:t xml:space="preserve"> </w:t>
            </w:r>
            <w:r w:rsidRPr="00967335">
              <w:rPr>
                <w:sz w:val="24"/>
                <w:szCs w:val="24"/>
              </w:rPr>
              <w:t>z.. RCSE zbierali údaje o sociálnych podnikoch a podnety pre zákonné úpravy s cieľom zlepšovania legislatívneho prostredia pre fungovanie sociálnych podnikov.</w:t>
            </w:r>
          </w:p>
          <w:p w14:paraId="040FEA62" w14:textId="5CE2C76F" w:rsidR="0027566B" w:rsidRPr="00967335" w:rsidRDefault="0027566B" w:rsidP="00E849E7">
            <w:pPr>
              <w:jc w:val="both"/>
              <w:rPr>
                <w:sz w:val="24"/>
                <w:szCs w:val="24"/>
                <w:lang w:eastAsia="sk-SK"/>
              </w:rPr>
            </w:pPr>
            <w:r w:rsidRPr="00967335">
              <w:rPr>
                <w:i/>
                <w:sz w:val="24"/>
                <w:szCs w:val="24"/>
              </w:rPr>
              <w:t xml:space="preserve">Zdroj údajov: </w:t>
            </w:r>
            <w:r>
              <w:rPr>
                <w:i/>
                <w:sz w:val="24"/>
                <w:szCs w:val="24"/>
              </w:rPr>
              <w:t>M</w:t>
            </w:r>
            <w:r w:rsidR="00E849E7">
              <w:rPr>
                <w:i/>
                <w:sz w:val="24"/>
                <w:szCs w:val="24"/>
              </w:rPr>
              <w:t>inisterstvo práce, sociálnych vecí a rodiny SR</w:t>
            </w:r>
          </w:p>
        </w:tc>
      </w:tr>
    </w:tbl>
    <w:p w14:paraId="62594350" w14:textId="4768E29B" w:rsidR="003F16EF" w:rsidRDefault="003F16EF" w:rsidP="0014011A">
      <w:pPr>
        <w:spacing w:line="259" w:lineRule="auto"/>
        <w:jc w:val="both"/>
        <w:rPr>
          <w:color w:val="FF0000"/>
          <w:sz w:val="24"/>
          <w:szCs w:val="24"/>
        </w:rPr>
      </w:pPr>
    </w:p>
    <w:p w14:paraId="1DCA31F9" w14:textId="77777777" w:rsidR="00FD1129" w:rsidRDefault="00FD1129" w:rsidP="0014011A">
      <w:pPr>
        <w:spacing w:line="259" w:lineRule="auto"/>
        <w:jc w:val="both"/>
        <w:rPr>
          <w:color w:val="FF0000"/>
          <w:sz w:val="24"/>
          <w:szCs w:val="24"/>
        </w:rPr>
      </w:pPr>
    </w:p>
    <w:p w14:paraId="3F7CFD78" w14:textId="45717D78" w:rsidR="003F16EF" w:rsidRPr="00967335" w:rsidRDefault="003F16EF" w:rsidP="0014011A">
      <w:pPr>
        <w:spacing w:line="259" w:lineRule="auto"/>
        <w:jc w:val="both"/>
        <w:rPr>
          <w:b/>
          <w:bCs/>
          <w:strike/>
          <w:color w:val="FF0000"/>
          <w:sz w:val="24"/>
          <w:szCs w:val="24"/>
        </w:rPr>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60"/>
      </w:tblGrid>
      <w:tr w:rsidR="00967335" w:rsidRPr="00967335" w14:paraId="79FF35B4" w14:textId="77777777" w:rsidTr="003F16EF">
        <w:trPr>
          <w:trHeight w:val="835"/>
        </w:trPr>
        <w:tc>
          <w:tcPr>
            <w:tcW w:w="9060"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vAlign w:val="center"/>
            <w:hideMark/>
          </w:tcPr>
          <w:p w14:paraId="0D33097A" w14:textId="23823549" w:rsidR="003F16EF" w:rsidRPr="00967335" w:rsidRDefault="003F16EF" w:rsidP="00737AB4">
            <w:pPr>
              <w:spacing w:line="259" w:lineRule="auto"/>
              <w:jc w:val="center"/>
              <w:rPr>
                <w:b/>
                <w:sz w:val="24"/>
                <w:szCs w:val="24"/>
              </w:rPr>
            </w:pPr>
            <w:r w:rsidRPr="00967335">
              <w:rPr>
                <w:b/>
                <w:sz w:val="24"/>
                <w:szCs w:val="24"/>
              </w:rPr>
              <w:t>ODPOČET PLNENIA OPATRENIA</w:t>
            </w:r>
            <w:r w:rsidR="00737AB4">
              <w:rPr>
                <w:b/>
                <w:sz w:val="24"/>
                <w:szCs w:val="24"/>
              </w:rPr>
              <w:t xml:space="preserve"> B.8.6.</w:t>
            </w:r>
          </w:p>
        </w:tc>
      </w:tr>
      <w:tr w:rsidR="00967335" w:rsidRPr="00967335" w14:paraId="2593D161" w14:textId="77777777" w:rsidTr="003F16EF">
        <w:trPr>
          <w:trHeight w:val="379"/>
        </w:trPr>
        <w:tc>
          <w:tcPr>
            <w:tcW w:w="90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EBC36EC" w14:textId="77777777" w:rsidR="003F16EF" w:rsidRPr="00967335" w:rsidRDefault="003F16EF" w:rsidP="003F16EF">
            <w:pPr>
              <w:spacing w:line="259" w:lineRule="auto"/>
              <w:jc w:val="both"/>
              <w:rPr>
                <w:b/>
                <w:sz w:val="24"/>
                <w:szCs w:val="24"/>
              </w:rPr>
            </w:pPr>
            <w:r w:rsidRPr="00967335">
              <w:rPr>
                <w:b/>
                <w:sz w:val="24"/>
                <w:szCs w:val="24"/>
              </w:rPr>
              <w:t xml:space="preserve">Strategický dokument: </w:t>
            </w:r>
            <w:r w:rsidRPr="00967335">
              <w:rPr>
                <w:sz w:val="24"/>
                <w:szCs w:val="24"/>
              </w:rPr>
              <w:t>Akčný plán na ďalšie posilnenie integrácie dlhodobo nezamestnaných na trh práce v SR s výhľadom do roku 2030</w:t>
            </w:r>
          </w:p>
        </w:tc>
      </w:tr>
      <w:tr w:rsidR="00967335" w:rsidRPr="00967335" w14:paraId="13DA9A6B" w14:textId="77777777" w:rsidTr="003F16EF">
        <w:trPr>
          <w:trHeight w:val="403"/>
        </w:trPr>
        <w:tc>
          <w:tcPr>
            <w:tcW w:w="90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C4C8997" w14:textId="77777777" w:rsidR="00E271A1" w:rsidRPr="00967335" w:rsidRDefault="003F16EF" w:rsidP="003F16EF">
            <w:pPr>
              <w:spacing w:line="252" w:lineRule="auto"/>
              <w:rPr>
                <w:b/>
                <w:bCs/>
                <w:sz w:val="24"/>
                <w:szCs w:val="24"/>
              </w:rPr>
            </w:pPr>
            <w:r w:rsidRPr="00967335">
              <w:rPr>
                <w:b/>
                <w:bCs/>
                <w:sz w:val="24"/>
                <w:szCs w:val="24"/>
              </w:rPr>
              <w:t xml:space="preserve">Znenie opatrenia: </w:t>
            </w:r>
          </w:p>
          <w:p w14:paraId="28C7106C" w14:textId="5DA0AC73" w:rsidR="003F16EF" w:rsidRPr="00967335" w:rsidRDefault="00E271A1" w:rsidP="009D0A7C">
            <w:pPr>
              <w:spacing w:line="252" w:lineRule="auto"/>
              <w:ind w:left="459" w:hanging="459"/>
              <w:rPr>
                <w:bCs/>
                <w:sz w:val="24"/>
                <w:szCs w:val="24"/>
              </w:rPr>
            </w:pPr>
            <w:r w:rsidRPr="00967335">
              <w:rPr>
                <w:b/>
                <w:bCs/>
                <w:sz w:val="24"/>
                <w:szCs w:val="24"/>
              </w:rPr>
              <w:t xml:space="preserve">B.8. </w:t>
            </w:r>
            <w:r w:rsidR="003F16EF" w:rsidRPr="00967335">
              <w:rPr>
                <w:b/>
                <w:bCs/>
                <w:sz w:val="24"/>
                <w:szCs w:val="24"/>
              </w:rPr>
              <w:t>Rozvíjanie sociálnych podnikov</w:t>
            </w:r>
            <w:r w:rsidR="003F16EF" w:rsidRPr="00967335">
              <w:rPr>
                <w:bCs/>
                <w:sz w:val="24"/>
                <w:szCs w:val="24"/>
              </w:rPr>
              <w:t xml:space="preserve"> a Iniciatív na podporu </w:t>
            </w:r>
            <w:r w:rsidR="003F16EF" w:rsidRPr="00967335">
              <w:rPr>
                <w:b/>
                <w:bCs/>
                <w:sz w:val="24"/>
                <w:szCs w:val="24"/>
              </w:rPr>
              <w:t>sociálneho podnikania</w:t>
            </w:r>
            <w:r w:rsidR="003F16EF" w:rsidRPr="00967335">
              <w:rPr>
                <w:bCs/>
                <w:sz w:val="24"/>
                <w:szCs w:val="24"/>
              </w:rPr>
              <w:t xml:space="preserve"> v rámci sociálnej ekonomiky (samostatné iniciatívy):</w:t>
            </w:r>
          </w:p>
          <w:p w14:paraId="00DE75C4" w14:textId="77777777" w:rsidR="00E271A1" w:rsidRPr="00967335" w:rsidRDefault="00E271A1" w:rsidP="003F16EF">
            <w:pPr>
              <w:spacing w:line="252" w:lineRule="auto"/>
              <w:rPr>
                <w:b/>
                <w:bCs/>
                <w:sz w:val="24"/>
                <w:szCs w:val="24"/>
              </w:rPr>
            </w:pPr>
          </w:p>
          <w:p w14:paraId="686D121A" w14:textId="77777777" w:rsidR="003F16EF" w:rsidRPr="00967335" w:rsidRDefault="003F16EF" w:rsidP="009D0A7C">
            <w:pPr>
              <w:spacing w:line="259" w:lineRule="auto"/>
              <w:ind w:left="318"/>
              <w:jc w:val="both"/>
              <w:rPr>
                <w:sz w:val="24"/>
                <w:szCs w:val="24"/>
              </w:rPr>
            </w:pPr>
            <w:r w:rsidRPr="00967335">
              <w:rPr>
                <w:b/>
                <w:bCs/>
                <w:sz w:val="24"/>
                <w:szCs w:val="24"/>
              </w:rPr>
              <w:t>6</w:t>
            </w:r>
            <w:r w:rsidR="00E271A1" w:rsidRPr="00967335">
              <w:rPr>
                <w:b/>
                <w:bCs/>
                <w:sz w:val="24"/>
                <w:szCs w:val="24"/>
              </w:rPr>
              <w:t xml:space="preserve">. </w:t>
            </w:r>
            <w:r w:rsidRPr="00967335">
              <w:rPr>
                <w:sz w:val="24"/>
                <w:szCs w:val="24"/>
              </w:rPr>
              <w:t xml:space="preserve"> </w:t>
            </w:r>
            <w:r w:rsidRPr="00967335">
              <w:rPr>
                <w:b/>
                <w:bCs/>
                <w:sz w:val="24"/>
                <w:szCs w:val="24"/>
              </w:rPr>
              <w:t>Investičná pomoc a kompenzačná pomoc</w:t>
            </w:r>
            <w:r w:rsidRPr="00967335">
              <w:rPr>
                <w:sz w:val="24"/>
                <w:szCs w:val="24"/>
              </w:rPr>
              <w:t xml:space="preserve"> registrovaným sociálnym podnikom</w:t>
            </w:r>
          </w:p>
          <w:p w14:paraId="6A4ED5F3" w14:textId="77777777" w:rsidR="005A5B22" w:rsidRPr="00967335" w:rsidRDefault="005A5B22" w:rsidP="00E271A1">
            <w:pPr>
              <w:spacing w:line="259" w:lineRule="auto"/>
              <w:ind w:left="318"/>
              <w:jc w:val="both"/>
              <w:rPr>
                <w:b/>
                <w:sz w:val="24"/>
                <w:szCs w:val="24"/>
              </w:rPr>
            </w:pPr>
          </w:p>
          <w:p w14:paraId="32D44151" w14:textId="4994BE21" w:rsidR="00E271A1" w:rsidRPr="00967335" w:rsidRDefault="00E271A1" w:rsidP="00E271A1">
            <w:pPr>
              <w:spacing w:line="259" w:lineRule="auto"/>
              <w:ind w:left="318"/>
              <w:jc w:val="both"/>
              <w:rPr>
                <w:b/>
                <w:bCs/>
                <w:sz w:val="24"/>
                <w:szCs w:val="24"/>
              </w:rPr>
            </w:pPr>
            <w:r w:rsidRPr="00967335">
              <w:rPr>
                <w:b/>
                <w:sz w:val="24"/>
                <w:szCs w:val="24"/>
              </w:rPr>
              <w:t xml:space="preserve">Kľúčový popis reformy/iniciatívy: </w:t>
            </w:r>
            <w:r w:rsidRPr="00967335">
              <w:rPr>
                <w:sz w:val="24"/>
                <w:szCs w:val="24"/>
              </w:rPr>
              <w:t>V nadväznosti na zrealizovaný projekt „Investičná pomoc sociálnym podnikom – nenávratná zložka“ bude na celoštátnej úrovni realizovaná investičná pomoc a kompenzačná pomoc v súlade so zákonom č. 112/2018 Z. z.</w:t>
            </w:r>
          </w:p>
        </w:tc>
      </w:tr>
      <w:tr w:rsidR="00967335" w:rsidRPr="00967335" w14:paraId="19A4B40C" w14:textId="77777777" w:rsidTr="003F16EF">
        <w:trPr>
          <w:trHeight w:val="681"/>
        </w:trPr>
        <w:tc>
          <w:tcPr>
            <w:tcW w:w="90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462B41E" w14:textId="77777777" w:rsidR="003F16EF" w:rsidRPr="00967335" w:rsidRDefault="003F16EF" w:rsidP="003F16EF">
            <w:pPr>
              <w:spacing w:line="259" w:lineRule="auto"/>
              <w:jc w:val="both"/>
              <w:rPr>
                <w:b/>
                <w:bCs/>
                <w:sz w:val="24"/>
                <w:szCs w:val="24"/>
              </w:rPr>
            </w:pPr>
            <w:r w:rsidRPr="00967335">
              <w:rPr>
                <w:b/>
                <w:bCs/>
                <w:sz w:val="24"/>
                <w:szCs w:val="24"/>
              </w:rPr>
              <w:t xml:space="preserve">Gestor opatrenia: </w:t>
            </w:r>
            <w:r w:rsidRPr="00967335">
              <w:rPr>
                <w:sz w:val="24"/>
                <w:szCs w:val="24"/>
              </w:rPr>
              <w:t>MPSVR SR/SIH</w:t>
            </w:r>
          </w:p>
        </w:tc>
      </w:tr>
      <w:tr w:rsidR="00967335" w:rsidRPr="00967335" w14:paraId="219F4AF4" w14:textId="77777777" w:rsidTr="003F16EF">
        <w:trPr>
          <w:trHeight w:val="681"/>
        </w:trPr>
        <w:tc>
          <w:tcPr>
            <w:tcW w:w="90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E9BFF55" w14:textId="77777777" w:rsidR="003F16EF" w:rsidRPr="00967335" w:rsidRDefault="003F16EF" w:rsidP="003F16EF">
            <w:pPr>
              <w:spacing w:line="259" w:lineRule="auto"/>
              <w:jc w:val="both"/>
              <w:rPr>
                <w:b/>
                <w:bCs/>
                <w:sz w:val="24"/>
                <w:szCs w:val="24"/>
              </w:rPr>
            </w:pPr>
            <w:proofErr w:type="spellStart"/>
            <w:r w:rsidRPr="00967335">
              <w:rPr>
                <w:b/>
                <w:bCs/>
                <w:sz w:val="24"/>
                <w:szCs w:val="24"/>
              </w:rPr>
              <w:t>Spolugestor</w:t>
            </w:r>
            <w:proofErr w:type="spellEnd"/>
            <w:r w:rsidRPr="00967335">
              <w:rPr>
                <w:b/>
                <w:bCs/>
                <w:sz w:val="24"/>
                <w:szCs w:val="24"/>
              </w:rPr>
              <w:t xml:space="preserve"> opatrenia:</w:t>
            </w:r>
          </w:p>
        </w:tc>
      </w:tr>
      <w:tr w:rsidR="00967335" w:rsidRPr="00967335" w14:paraId="0500D933" w14:textId="77777777" w:rsidTr="003F16EF">
        <w:trPr>
          <w:trHeight w:val="453"/>
        </w:trPr>
        <w:tc>
          <w:tcPr>
            <w:tcW w:w="90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770B3BC5" w14:textId="77777777" w:rsidR="003F16EF" w:rsidRPr="00967335" w:rsidRDefault="003F16EF" w:rsidP="003F16EF">
            <w:pPr>
              <w:spacing w:line="259" w:lineRule="auto"/>
              <w:jc w:val="both"/>
              <w:rPr>
                <w:b/>
                <w:bCs/>
                <w:sz w:val="24"/>
                <w:szCs w:val="24"/>
              </w:rPr>
            </w:pPr>
            <w:r w:rsidRPr="00967335">
              <w:rPr>
                <w:b/>
                <w:bCs/>
                <w:sz w:val="24"/>
                <w:szCs w:val="24"/>
              </w:rPr>
              <w:t xml:space="preserve">Harmonogram implementácie: </w:t>
            </w:r>
            <w:r w:rsidRPr="00967335">
              <w:rPr>
                <w:sz w:val="24"/>
                <w:szCs w:val="24"/>
              </w:rPr>
              <w:t>2023 - 2029</w:t>
            </w:r>
          </w:p>
        </w:tc>
      </w:tr>
      <w:tr w:rsidR="00967335" w:rsidRPr="00967335" w14:paraId="6B0FD4A7" w14:textId="77777777" w:rsidTr="003F16EF">
        <w:trPr>
          <w:trHeight w:val="405"/>
        </w:trPr>
        <w:tc>
          <w:tcPr>
            <w:tcW w:w="90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C992AE9" w14:textId="77777777" w:rsidR="003F16EF" w:rsidRPr="00967335" w:rsidRDefault="003F16EF" w:rsidP="003F16EF">
            <w:pPr>
              <w:spacing w:line="259" w:lineRule="auto"/>
              <w:jc w:val="both"/>
              <w:rPr>
                <w:sz w:val="24"/>
                <w:szCs w:val="24"/>
              </w:rPr>
            </w:pPr>
            <w:r w:rsidRPr="00967335">
              <w:rPr>
                <w:b/>
                <w:bCs/>
                <w:sz w:val="24"/>
                <w:szCs w:val="24"/>
              </w:rPr>
              <w:t xml:space="preserve">Zdroj financovania: </w:t>
            </w:r>
            <w:r w:rsidRPr="00967335">
              <w:rPr>
                <w:sz w:val="24"/>
                <w:szCs w:val="24"/>
              </w:rPr>
              <w:t>ŠR</w:t>
            </w:r>
          </w:p>
        </w:tc>
      </w:tr>
      <w:tr w:rsidR="00967335" w:rsidRPr="00967335" w14:paraId="07CE1F05" w14:textId="77777777" w:rsidTr="003F16EF">
        <w:trPr>
          <w:trHeight w:val="401"/>
        </w:trPr>
        <w:tc>
          <w:tcPr>
            <w:tcW w:w="90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95E0AB8" w14:textId="77777777" w:rsidR="003F16EF" w:rsidRPr="00967335" w:rsidRDefault="003F16EF" w:rsidP="003F16EF">
            <w:pPr>
              <w:spacing w:line="259" w:lineRule="auto"/>
              <w:jc w:val="both"/>
              <w:rPr>
                <w:sz w:val="24"/>
                <w:szCs w:val="24"/>
              </w:rPr>
            </w:pPr>
            <w:r w:rsidRPr="00967335">
              <w:rPr>
                <w:b/>
                <w:bCs/>
                <w:sz w:val="24"/>
                <w:szCs w:val="24"/>
              </w:rPr>
              <w:t xml:space="preserve">Stav plnenia: </w:t>
            </w:r>
            <w:r w:rsidRPr="00967335">
              <w:rPr>
                <w:sz w:val="24"/>
                <w:szCs w:val="24"/>
              </w:rPr>
              <w:t>priebežne sa plní</w:t>
            </w:r>
          </w:p>
        </w:tc>
      </w:tr>
      <w:tr w:rsidR="00967335" w:rsidRPr="00967335" w14:paraId="75C11B81" w14:textId="77777777" w:rsidTr="003F16EF">
        <w:trPr>
          <w:trHeight w:val="2336"/>
        </w:trPr>
        <w:tc>
          <w:tcPr>
            <w:tcW w:w="90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988C50F" w14:textId="77777777" w:rsidR="003F16EF" w:rsidRPr="00967335" w:rsidRDefault="003F16EF" w:rsidP="003F16EF">
            <w:pPr>
              <w:spacing w:line="259" w:lineRule="auto"/>
              <w:jc w:val="both"/>
              <w:rPr>
                <w:b/>
                <w:bCs/>
                <w:sz w:val="24"/>
                <w:szCs w:val="24"/>
              </w:rPr>
            </w:pPr>
            <w:r w:rsidRPr="00967335">
              <w:rPr>
                <w:b/>
                <w:bCs/>
                <w:sz w:val="24"/>
                <w:szCs w:val="24"/>
              </w:rPr>
              <w:t xml:space="preserve">Odpočet plnenia: </w:t>
            </w:r>
          </w:p>
          <w:p w14:paraId="15E58939" w14:textId="77777777" w:rsidR="003F16EF" w:rsidRPr="00967335" w:rsidRDefault="003F16EF" w:rsidP="003F16EF">
            <w:pPr>
              <w:spacing w:line="259" w:lineRule="auto"/>
              <w:jc w:val="both"/>
              <w:rPr>
                <w:b/>
                <w:bCs/>
                <w:sz w:val="24"/>
                <w:szCs w:val="24"/>
              </w:rPr>
            </w:pPr>
            <w:r w:rsidRPr="00967335">
              <w:rPr>
                <w:b/>
                <w:bCs/>
                <w:sz w:val="24"/>
                <w:szCs w:val="24"/>
              </w:rPr>
              <w:t>Investičná pomoc:</w:t>
            </w:r>
          </w:p>
          <w:p w14:paraId="7AEF0A9E" w14:textId="77777777" w:rsidR="003F16EF" w:rsidRPr="00967335" w:rsidRDefault="003F16EF" w:rsidP="003F16EF">
            <w:pPr>
              <w:spacing w:line="259" w:lineRule="auto"/>
              <w:jc w:val="both"/>
              <w:rPr>
                <w:bCs/>
                <w:sz w:val="24"/>
                <w:szCs w:val="24"/>
              </w:rPr>
            </w:pPr>
            <w:r w:rsidRPr="00967335">
              <w:rPr>
                <w:bCs/>
                <w:sz w:val="24"/>
                <w:szCs w:val="24"/>
              </w:rPr>
              <w:t>Predpokladaný termín spustenia investičnej pomoci je jún 2025.</w:t>
            </w:r>
          </w:p>
          <w:p w14:paraId="3F774902" w14:textId="77777777" w:rsidR="003F16EF" w:rsidRPr="00967335" w:rsidRDefault="003F16EF" w:rsidP="003F16EF">
            <w:pPr>
              <w:spacing w:line="259" w:lineRule="auto"/>
              <w:jc w:val="both"/>
              <w:rPr>
                <w:bCs/>
                <w:sz w:val="24"/>
                <w:szCs w:val="24"/>
              </w:rPr>
            </w:pPr>
          </w:p>
          <w:p w14:paraId="5E38A412" w14:textId="77777777" w:rsidR="003F16EF" w:rsidRPr="00967335" w:rsidRDefault="003F16EF" w:rsidP="003F16EF">
            <w:pPr>
              <w:spacing w:line="259" w:lineRule="auto"/>
              <w:jc w:val="both"/>
              <w:rPr>
                <w:sz w:val="24"/>
                <w:szCs w:val="24"/>
              </w:rPr>
            </w:pPr>
            <w:r w:rsidRPr="00967335">
              <w:rPr>
                <w:sz w:val="24"/>
                <w:szCs w:val="24"/>
              </w:rPr>
              <w:t xml:space="preserve">Finančný nástroj na podporu sociálnych podnikov bude štruktúrovaný ako Portfóliový úver so zdieľaným rizikom (PRSL - </w:t>
            </w:r>
            <w:proofErr w:type="spellStart"/>
            <w:r w:rsidRPr="00967335">
              <w:rPr>
                <w:sz w:val="24"/>
                <w:szCs w:val="24"/>
              </w:rPr>
              <w:t>Portfolio</w:t>
            </w:r>
            <w:proofErr w:type="spellEnd"/>
            <w:r w:rsidRPr="00967335">
              <w:rPr>
                <w:sz w:val="24"/>
                <w:szCs w:val="24"/>
              </w:rPr>
              <w:t xml:space="preserve"> Risk </w:t>
            </w:r>
            <w:proofErr w:type="spellStart"/>
            <w:r w:rsidRPr="00967335">
              <w:rPr>
                <w:sz w:val="24"/>
                <w:szCs w:val="24"/>
              </w:rPr>
              <w:t>Sharing</w:t>
            </w:r>
            <w:proofErr w:type="spellEnd"/>
            <w:r w:rsidRPr="00967335">
              <w:rPr>
                <w:sz w:val="24"/>
                <w:szCs w:val="24"/>
              </w:rPr>
              <w:t xml:space="preserve"> </w:t>
            </w:r>
            <w:proofErr w:type="spellStart"/>
            <w:r w:rsidRPr="00967335">
              <w:rPr>
                <w:sz w:val="24"/>
                <w:szCs w:val="24"/>
              </w:rPr>
              <w:t>Loan</w:t>
            </w:r>
            <w:proofErr w:type="spellEnd"/>
            <w:r w:rsidRPr="00967335">
              <w:rPr>
                <w:sz w:val="24"/>
                <w:szCs w:val="24"/>
              </w:rPr>
              <w:t xml:space="preserve">) (ďalej aj „FN“). Finančný nástroj bude implementovaný prostredníctvom finančných sprostredkovateľov/bánk pôsobiacich v Slovenskej republike (ďalej aj „FS“). Z finančného nástroja budú bankám zo strany Slovak </w:t>
            </w:r>
            <w:proofErr w:type="spellStart"/>
            <w:r w:rsidRPr="00967335">
              <w:rPr>
                <w:sz w:val="24"/>
                <w:szCs w:val="24"/>
              </w:rPr>
              <w:t>Investment</w:t>
            </w:r>
            <w:proofErr w:type="spellEnd"/>
            <w:r w:rsidRPr="00967335">
              <w:rPr>
                <w:sz w:val="24"/>
                <w:szCs w:val="24"/>
              </w:rPr>
              <w:t xml:space="preserve"> Holding, a. s. (ďalej aj „SIH“)/National </w:t>
            </w:r>
            <w:proofErr w:type="spellStart"/>
            <w:r w:rsidRPr="00967335">
              <w:rPr>
                <w:sz w:val="24"/>
                <w:szCs w:val="24"/>
              </w:rPr>
              <w:t>Development</w:t>
            </w:r>
            <w:proofErr w:type="spellEnd"/>
            <w:r w:rsidRPr="00967335">
              <w:rPr>
                <w:sz w:val="24"/>
                <w:szCs w:val="24"/>
              </w:rPr>
              <w:t xml:space="preserve"> </w:t>
            </w:r>
            <w:proofErr w:type="spellStart"/>
            <w:r w:rsidRPr="00967335">
              <w:rPr>
                <w:sz w:val="24"/>
                <w:szCs w:val="24"/>
              </w:rPr>
              <w:t>Fund</w:t>
            </w:r>
            <w:proofErr w:type="spellEnd"/>
            <w:r w:rsidRPr="00967335">
              <w:rPr>
                <w:sz w:val="24"/>
                <w:szCs w:val="24"/>
              </w:rPr>
              <w:t xml:space="preserve"> III., s. r. o. (ďalej aj „NDF III.“) poskytované finančné zdroje, ktoré budú využité spolu so zdrojmi bánk na financovanie ich klientov. Miera spolufinancovania zo strany SIH bude predstavovať 50%. Portfóliový úver so zdieľaným rizikom bude zahŕňať aj nenávratnú zložku financovania (grantová zložka), ktorá bude vyplácaná klientom nad rámec úveru. Výška nenávratnej (grantovej zložky) nepresiahne výšku návratnej zložky (úver) a bude mať formu investičného grantu alebo technickej podpory v závislosti od komponentu finančného nástroja. Finančný nástroj bude rozdelený na komponenty A, B, C a D podľa financovania z opatrení Programu </w:t>
            </w:r>
            <w:r w:rsidRPr="00967335">
              <w:rPr>
                <w:sz w:val="24"/>
                <w:szCs w:val="24"/>
              </w:rPr>
              <w:lastRenderedPageBreak/>
              <w:t>Slovensko.</w:t>
            </w:r>
          </w:p>
          <w:p w14:paraId="3DFB3848" w14:textId="77777777" w:rsidR="003F16EF" w:rsidRPr="00967335" w:rsidRDefault="003F16EF" w:rsidP="003F16EF">
            <w:pPr>
              <w:spacing w:line="259" w:lineRule="auto"/>
              <w:jc w:val="both"/>
              <w:rPr>
                <w:sz w:val="24"/>
                <w:szCs w:val="24"/>
              </w:rPr>
            </w:pPr>
          </w:p>
          <w:p w14:paraId="69AAF1A7" w14:textId="77777777" w:rsidR="003F16EF" w:rsidRPr="00967335" w:rsidRDefault="003F16EF" w:rsidP="003F16EF">
            <w:pPr>
              <w:spacing w:line="259" w:lineRule="auto"/>
              <w:jc w:val="both"/>
              <w:rPr>
                <w:sz w:val="24"/>
                <w:szCs w:val="24"/>
              </w:rPr>
            </w:pPr>
            <w:r w:rsidRPr="00967335">
              <w:rPr>
                <w:sz w:val="24"/>
                <w:szCs w:val="24"/>
              </w:rPr>
              <w:t>Celková alokácia: 43,668,000.00 EUR z toho:</w:t>
            </w:r>
          </w:p>
          <w:p w14:paraId="5E058927" w14:textId="77777777" w:rsidR="003F16EF" w:rsidRPr="00967335" w:rsidRDefault="003F16EF" w:rsidP="003F16EF">
            <w:pPr>
              <w:numPr>
                <w:ilvl w:val="0"/>
                <w:numId w:val="25"/>
              </w:numPr>
              <w:spacing w:line="259" w:lineRule="auto"/>
              <w:jc w:val="both"/>
              <w:rPr>
                <w:sz w:val="24"/>
                <w:szCs w:val="24"/>
              </w:rPr>
            </w:pPr>
            <w:r w:rsidRPr="00967335">
              <w:rPr>
                <w:sz w:val="24"/>
                <w:szCs w:val="24"/>
              </w:rPr>
              <w:t xml:space="preserve">Všetky kraje okrem Bratislavského kraja = 36,565,000.00 EUR </w:t>
            </w:r>
          </w:p>
          <w:p w14:paraId="156B962E" w14:textId="77777777" w:rsidR="003F16EF" w:rsidRPr="00967335" w:rsidRDefault="003F16EF" w:rsidP="003F16EF">
            <w:pPr>
              <w:numPr>
                <w:ilvl w:val="0"/>
                <w:numId w:val="25"/>
              </w:numPr>
              <w:spacing w:line="259" w:lineRule="auto"/>
              <w:jc w:val="both"/>
              <w:rPr>
                <w:sz w:val="24"/>
                <w:szCs w:val="24"/>
              </w:rPr>
            </w:pPr>
            <w:r w:rsidRPr="00967335">
              <w:rPr>
                <w:sz w:val="24"/>
                <w:szCs w:val="24"/>
              </w:rPr>
              <w:t xml:space="preserve">Bratislavský kraj= 1,500,000.00 EUR </w:t>
            </w:r>
          </w:p>
          <w:p w14:paraId="5B6D2399" w14:textId="3C18471B" w:rsidR="003F16EF" w:rsidRPr="00967335" w:rsidRDefault="003F16EF" w:rsidP="003F16EF">
            <w:pPr>
              <w:spacing w:line="259" w:lineRule="auto"/>
              <w:jc w:val="both"/>
              <w:rPr>
                <w:sz w:val="24"/>
                <w:szCs w:val="24"/>
              </w:rPr>
            </w:pPr>
            <w:r w:rsidRPr="00967335">
              <w:rPr>
                <w:sz w:val="24"/>
                <w:szCs w:val="24"/>
              </w:rPr>
              <w:t>Okresy fondu spravodlivej transformácie = 5,603,000.00 EUR</w:t>
            </w:r>
            <w:r w:rsidR="00BD08CD">
              <w:rPr>
                <w:sz w:val="24"/>
                <w:szCs w:val="24"/>
              </w:rPr>
              <w:t>.</w:t>
            </w:r>
          </w:p>
          <w:p w14:paraId="04FB89F7" w14:textId="77777777" w:rsidR="003F16EF" w:rsidRPr="00967335" w:rsidRDefault="003F16EF" w:rsidP="003F16EF">
            <w:pPr>
              <w:spacing w:line="259" w:lineRule="auto"/>
              <w:jc w:val="both"/>
              <w:rPr>
                <w:b/>
                <w:bCs/>
                <w:sz w:val="24"/>
                <w:szCs w:val="24"/>
              </w:rPr>
            </w:pPr>
          </w:p>
          <w:p w14:paraId="40E872FE" w14:textId="77777777" w:rsidR="003F16EF" w:rsidRPr="00967335" w:rsidRDefault="003F16EF" w:rsidP="003F16EF">
            <w:pPr>
              <w:spacing w:line="259" w:lineRule="auto"/>
              <w:jc w:val="both"/>
              <w:rPr>
                <w:sz w:val="24"/>
                <w:szCs w:val="24"/>
              </w:rPr>
            </w:pPr>
            <w:r w:rsidRPr="00967335">
              <w:rPr>
                <w:b/>
                <w:bCs/>
                <w:sz w:val="24"/>
                <w:szCs w:val="24"/>
              </w:rPr>
              <w:t>Kompenzačná pomoc:</w:t>
            </w:r>
          </w:p>
          <w:p w14:paraId="28C752F0" w14:textId="77777777" w:rsidR="003F16EF" w:rsidRPr="00967335" w:rsidRDefault="003F16EF" w:rsidP="003F16EF">
            <w:pPr>
              <w:spacing w:line="259" w:lineRule="auto"/>
              <w:jc w:val="both"/>
              <w:rPr>
                <w:sz w:val="24"/>
                <w:szCs w:val="24"/>
              </w:rPr>
            </w:pPr>
            <w:r w:rsidRPr="00967335">
              <w:rPr>
                <w:sz w:val="24"/>
                <w:szCs w:val="24"/>
              </w:rPr>
              <w:t xml:space="preserve">V § 19 ods. 1 sa ustanovujú nové podmienky, za ktorých sa podnik v širšom priestore sociálnej ekonomiky kvalifikuje na kompenzačnú pomoc. Ide o situáciu, kedy podnik pri dosahovaní svojho pozitívneho sociálneho vplyvu nie je schopný dosiahnuť aspoň vyrovnané hospodárenie a to z dôvodov objektívnych, kedy pôsobí na trhu, ktorého špecifiká želateľný ekonomicky výsledok dosiahnuť neumožňujú. Je však v záujme komunity, prípadne spoločnosti ako celku, aby na danom trhu zotrval z dôvodu preukázateľného napĺňania verejného alebo komunitného záujmu, ktorého dosahovanie je týmto spôsobom efektívnejšie ako priama účasť štátu. Zároveň sa ustanovuje, že kompenzačnú pomoc je možné poskytnúť podniku v širšom priestore sociálnej ekonomiky aj na náhradu škody spôsobenej prírodnou katastrofou; prírodnou katastrofou sa rozumie zemetrasenie, zosuv pôdy, povodeň, lavína, plošný požiar prírodného pôvodu alebo iná nepriaznivá prírodná udalosť za predpokladu, že je možný jej dostatočne presný opis. A taktiež na náhradu škody spôsobenej dôsledkami vyhlásenia mimoriadnej situácie, núdzového stavu alebo výnimočného stavu podľa osobitného predpisu. </w:t>
            </w:r>
          </w:p>
          <w:p w14:paraId="01C587B3" w14:textId="77777777" w:rsidR="003F16EF" w:rsidRPr="00967335" w:rsidRDefault="003F16EF" w:rsidP="003F16EF">
            <w:pPr>
              <w:spacing w:line="259" w:lineRule="auto"/>
              <w:jc w:val="both"/>
              <w:rPr>
                <w:sz w:val="24"/>
                <w:szCs w:val="24"/>
              </w:rPr>
            </w:pPr>
          </w:p>
          <w:p w14:paraId="11F38E96" w14:textId="77777777" w:rsidR="003F16EF" w:rsidRPr="00967335" w:rsidRDefault="003F16EF" w:rsidP="003F16EF">
            <w:pPr>
              <w:spacing w:line="259" w:lineRule="auto"/>
              <w:jc w:val="both"/>
              <w:rPr>
                <w:sz w:val="24"/>
                <w:szCs w:val="24"/>
              </w:rPr>
            </w:pPr>
            <w:r w:rsidRPr="00967335">
              <w:rPr>
                <w:sz w:val="24"/>
                <w:szCs w:val="24"/>
              </w:rPr>
              <w:t>V období 1.1.2024 – 31.12.2024 bolo v zmysle § 19b a §19a zákona č. 112/2018 Z. z. podporených (= bola podpísaná dohoda o poskytnutí príspevku):</w:t>
            </w:r>
          </w:p>
          <w:p w14:paraId="47B1B895" w14:textId="77777777" w:rsidR="003F16EF" w:rsidRPr="00967335" w:rsidRDefault="003F16EF" w:rsidP="003F16EF">
            <w:pPr>
              <w:spacing w:line="259" w:lineRule="auto"/>
              <w:jc w:val="both"/>
              <w:rPr>
                <w:sz w:val="24"/>
                <w:szCs w:val="24"/>
              </w:rPr>
            </w:pPr>
            <w:r w:rsidRPr="00967335">
              <w:rPr>
                <w:sz w:val="24"/>
                <w:szCs w:val="24"/>
              </w:rPr>
              <w:t xml:space="preserve">§ 19a – </w:t>
            </w:r>
            <w:r w:rsidRPr="00967335">
              <w:rPr>
                <w:b/>
                <w:bCs/>
                <w:sz w:val="24"/>
                <w:szCs w:val="24"/>
              </w:rPr>
              <w:t>1</w:t>
            </w:r>
            <w:r w:rsidRPr="009D0A7C">
              <w:rPr>
                <w:b/>
                <w:bCs/>
                <w:sz w:val="24"/>
                <w:szCs w:val="24"/>
              </w:rPr>
              <w:t>7</w:t>
            </w:r>
            <w:r w:rsidRPr="00967335">
              <w:rPr>
                <w:sz w:val="24"/>
                <w:szCs w:val="24"/>
              </w:rPr>
              <w:t xml:space="preserve"> integračných podnikov</w:t>
            </w:r>
          </w:p>
          <w:p w14:paraId="777C9A45" w14:textId="22767454" w:rsidR="003F16EF" w:rsidRDefault="003F16EF" w:rsidP="003F16EF">
            <w:pPr>
              <w:spacing w:line="259" w:lineRule="auto"/>
              <w:jc w:val="both"/>
              <w:rPr>
                <w:sz w:val="24"/>
                <w:szCs w:val="24"/>
              </w:rPr>
            </w:pPr>
            <w:r w:rsidRPr="00967335">
              <w:rPr>
                <w:sz w:val="24"/>
                <w:szCs w:val="24"/>
              </w:rPr>
              <w:t xml:space="preserve">§19b – </w:t>
            </w:r>
            <w:r w:rsidRPr="00967335">
              <w:rPr>
                <w:b/>
                <w:bCs/>
                <w:sz w:val="24"/>
                <w:szCs w:val="24"/>
              </w:rPr>
              <w:t>607</w:t>
            </w:r>
            <w:r w:rsidRPr="00967335">
              <w:rPr>
                <w:sz w:val="24"/>
                <w:szCs w:val="24"/>
              </w:rPr>
              <w:t xml:space="preserve"> integračných podnikov</w:t>
            </w:r>
          </w:p>
          <w:p w14:paraId="0802FD6E" w14:textId="5953E05B" w:rsidR="0027566B" w:rsidRPr="00967335" w:rsidRDefault="0027566B" w:rsidP="00E849E7">
            <w:pPr>
              <w:spacing w:line="259" w:lineRule="auto"/>
              <w:jc w:val="both"/>
              <w:rPr>
                <w:bCs/>
                <w:sz w:val="24"/>
                <w:szCs w:val="24"/>
              </w:rPr>
            </w:pPr>
            <w:r w:rsidRPr="00967335">
              <w:rPr>
                <w:i/>
                <w:sz w:val="24"/>
                <w:szCs w:val="24"/>
              </w:rPr>
              <w:t xml:space="preserve">Zdroj údajov: </w:t>
            </w:r>
            <w:r w:rsidR="00E849E7">
              <w:rPr>
                <w:i/>
                <w:sz w:val="24"/>
                <w:szCs w:val="24"/>
              </w:rPr>
              <w:t xml:space="preserve">Ministerstvo práce, sociálnych vecí a rodiny SR </w:t>
            </w:r>
            <w:r>
              <w:rPr>
                <w:i/>
                <w:sz w:val="24"/>
                <w:szCs w:val="24"/>
              </w:rPr>
              <w:t>MPSVR SR</w:t>
            </w:r>
          </w:p>
        </w:tc>
      </w:tr>
    </w:tbl>
    <w:p w14:paraId="6995EDF8" w14:textId="77777777" w:rsidR="003F16EF" w:rsidRPr="00967335" w:rsidRDefault="003F16EF" w:rsidP="003F16EF">
      <w:pPr>
        <w:spacing w:line="259" w:lineRule="auto"/>
        <w:jc w:val="both"/>
        <w:rPr>
          <w:sz w:val="24"/>
          <w:szCs w:val="24"/>
        </w:rPr>
      </w:pPr>
    </w:p>
    <w:p w14:paraId="5CBA51BE" w14:textId="6F2454CD" w:rsidR="003F16EF" w:rsidRDefault="003F16EF" w:rsidP="0014011A">
      <w:pPr>
        <w:spacing w:line="259" w:lineRule="auto"/>
        <w:jc w:val="both"/>
        <w:rPr>
          <w:b/>
          <w:bCs/>
          <w:strike/>
          <w:color w:val="FF0000"/>
          <w:sz w:val="24"/>
          <w:szCs w:val="24"/>
        </w:rPr>
      </w:pPr>
    </w:p>
    <w:p w14:paraId="5FD63435" w14:textId="77777777" w:rsidR="00F65E8C" w:rsidRPr="00967335" w:rsidRDefault="00F65E8C" w:rsidP="0014011A">
      <w:pPr>
        <w:spacing w:line="259" w:lineRule="auto"/>
        <w:jc w:val="both"/>
        <w:rPr>
          <w:b/>
          <w:bCs/>
          <w:strike/>
          <w:color w:val="FF0000"/>
          <w:sz w:val="24"/>
          <w:szCs w:val="24"/>
        </w:rPr>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60"/>
      </w:tblGrid>
      <w:tr w:rsidR="00CD76CC" w:rsidRPr="000C0934" w14:paraId="534B8856" w14:textId="77777777" w:rsidTr="00174DDA">
        <w:trPr>
          <w:trHeight w:val="835"/>
        </w:trPr>
        <w:tc>
          <w:tcPr>
            <w:tcW w:w="9060" w:type="dxa"/>
            <w:shd w:val="clear" w:color="auto" w:fill="E2EFD9" w:themeFill="accent6" w:themeFillTint="33"/>
            <w:tcMar>
              <w:top w:w="0" w:type="dxa"/>
              <w:left w:w="108" w:type="dxa"/>
              <w:bottom w:w="0" w:type="dxa"/>
              <w:right w:w="108" w:type="dxa"/>
            </w:tcMar>
            <w:vAlign w:val="center"/>
            <w:hideMark/>
          </w:tcPr>
          <w:p w14:paraId="01D7EA7E" w14:textId="3512F553" w:rsidR="00CD76CC" w:rsidRPr="000C0934" w:rsidRDefault="00CD76CC" w:rsidP="00174DDA">
            <w:pPr>
              <w:spacing w:line="252" w:lineRule="auto"/>
              <w:jc w:val="center"/>
              <w:rPr>
                <w:b/>
                <w:sz w:val="24"/>
                <w:szCs w:val="24"/>
              </w:rPr>
            </w:pPr>
            <w:r w:rsidRPr="000C0934">
              <w:rPr>
                <w:b/>
                <w:sz w:val="24"/>
                <w:szCs w:val="24"/>
              </w:rPr>
              <w:t>ODPOČET PLNENIA OPATRENIA</w:t>
            </w:r>
            <w:r w:rsidR="00737AB4">
              <w:rPr>
                <w:b/>
                <w:sz w:val="24"/>
                <w:szCs w:val="24"/>
              </w:rPr>
              <w:t xml:space="preserve"> B.9., B.10., B.11.</w:t>
            </w:r>
          </w:p>
        </w:tc>
      </w:tr>
      <w:tr w:rsidR="00CD76CC" w:rsidRPr="000C0934" w14:paraId="6ADC54E2" w14:textId="77777777" w:rsidTr="00174DDA">
        <w:trPr>
          <w:trHeight w:val="379"/>
        </w:trPr>
        <w:tc>
          <w:tcPr>
            <w:tcW w:w="9060" w:type="dxa"/>
            <w:shd w:val="clear" w:color="auto" w:fill="FFFFFF"/>
            <w:tcMar>
              <w:top w:w="0" w:type="dxa"/>
              <w:left w:w="108" w:type="dxa"/>
              <w:bottom w:w="0" w:type="dxa"/>
              <w:right w:w="108" w:type="dxa"/>
            </w:tcMar>
            <w:vAlign w:val="center"/>
            <w:hideMark/>
          </w:tcPr>
          <w:p w14:paraId="13BA3DAA" w14:textId="77777777" w:rsidR="00CD76CC" w:rsidRPr="000B6788" w:rsidRDefault="00CD76CC" w:rsidP="00174DDA">
            <w:pPr>
              <w:spacing w:line="252" w:lineRule="auto"/>
              <w:rPr>
                <w:b/>
                <w:sz w:val="24"/>
                <w:szCs w:val="24"/>
              </w:rPr>
            </w:pPr>
            <w:r w:rsidRPr="000B6788">
              <w:rPr>
                <w:b/>
                <w:sz w:val="24"/>
                <w:szCs w:val="24"/>
              </w:rPr>
              <w:t xml:space="preserve">Strategický dokument: </w:t>
            </w:r>
            <w:r w:rsidRPr="000B6788">
              <w:rPr>
                <w:sz w:val="24"/>
                <w:szCs w:val="24"/>
              </w:rPr>
              <w:t>Akčný plán na ďalšie posilnenie integrácie dlhodobo nezamestnaných na trh práce v SR s výhľadom do roku 2030</w:t>
            </w:r>
          </w:p>
        </w:tc>
      </w:tr>
      <w:tr w:rsidR="00CD76CC" w:rsidRPr="000C0934" w14:paraId="6707AF6A" w14:textId="77777777" w:rsidTr="00174DDA">
        <w:trPr>
          <w:trHeight w:val="403"/>
        </w:trPr>
        <w:tc>
          <w:tcPr>
            <w:tcW w:w="9060" w:type="dxa"/>
            <w:shd w:val="clear" w:color="auto" w:fill="FFFFFF"/>
            <w:tcMar>
              <w:top w:w="0" w:type="dxa"/>
              <w:left w:w="108" w:type="dxa"/>
              <w:bottom w:w="0" w:type="dxa"/>
              <w:right w:w="108" w:type="dxa"/>
            </w:tcMar>
            <w:vAlign w:val="center"/>
            <w:hideMark/>
          </w:tcPr>
          <w:p w14:paraId="21B14FCC" w14:textId="77777777" w:rsidR="00CD76CC" w:rsidRPr="000B6788" w:rsidRDefault="00CD76CC" w:rsidP="00174DDA">
            <w:pPr>
              <w:spacing w:line="252" w:lineRule="auto"/>
              <w:rPr>
                <w:b/>
                <w:bCs/>
                <w:sz w:val="24"/>
                <w:szCs w:val="24"/>
              </w:rPr>
            </w:pPr>
            <w:r w:rsidRPr="000B6788">
              <w:rPr>
                <w:b/>
                <w:bCs/>
                <w:sz w:val="24"/>
                <w:szCs w:val="24"/>
              </w:rPr>
              <w:t xml:space="preserve">Znenie opatrenia: </w:t>
            </w:r>
          </w:p>
          <w:p w14:paraId="2A4F1BF4" w14:textId="77777777" w:rsidR="00CD76CC" w:rsidRPr="000B6788" w:rsidRDefault="00CD76CC" w:rsidP="000A0B66">
            <w:pPr>
              <w:spacing w:line="252" w:lineRule="auto"/>
              <w:ind w:left="743" w:hanging="743"/>
              <w:jc w:val="both"/>
              <w:rPr>
                <w:b/>
                <w:bCs/>
                <w:sz w:val="24"/>
                <w:szCs w:val="24"/>
              </w:rPr>
            </w:pPr>
            <w:r w:rsidRPr="000B6788">
              <w:rPr>
                <w:b/>
                <w:bCs/>
                <w:sz w:val="24"/>
                <w:szCs w:val="24"/>
              </w:rPr>
              <w:t>B.9</w:t>
            </w:r>
            <w:r>
              <w:rPr>
                <w:b/>
                <w:bCs/>
                <w:sz w:val="24"/>
                <w:szCs w:val="24"/>
              </w:rPr>
              <w:t>.1.</w:t>
            </w:r>
            <w:r w:rsidRPr="000B6788">
              <w:rPr>
                <w:b/>
                <w:bCs/>
                <w:sz w:val="24"/>
                <w:szCs w:val="24"/>
              </w:rPr>
              <w:t xml:space="preserve"> </w:t>
            </w:r>
            <w:r w:rsidRPr="000B6788">
              <w:rPr>
                <w:bCs/>
                <w:sz w:val="24"/>
                <w:szCs w:val="24"/>
              </w:rPr>
              <w:t>Rozvoj partnerstva na podporu a individualizáciu služieb pre DN vykonávanú neštátnymi službami zamestnanosti (APZ), príp. aj neziskovými organizáciami</w:t>
            </w:r>
          </w:p>
          <w:p w14:paraId="7DD01524" w14:textId="30C4FB24" w:rsidR="005A5B22" w:rsidRPr="005A5B22" w:rsidRDefault="005A5B22" w:rsidP="005A5B22">
            <w:pPr>
              <w:keepNext/>
              <w:spacing w:before="60" w:after="120"/>
              <w:rPr>
                <w:bCs/>
                <w:sz w:val="24"/>
                <w:szCs w:val="24"/>
              </w:rPr>
            </w:pPr>
            <w:r w:rsidRPr="005A5B22">
              <w:rPr>
                <w:b/>
                <w:sz w:val="24"/>
                <w:szCs w:val="24"/>
              </w:rPr>
              <w:t>B.9.2.</w:t>
            </w:r>
            <w:r w:rsidRPr="005A5B22">
              <w:rPr>
                <w:bCs/>
                <w:sz w:val="24"/>
                <w:szCs w:val="24"/>
              </w:rPr>
              <w:t xml:space="preserve"> Výzva pre DOP „</w:t>
            </w:r>
            <w:r w:rsidRPr="005A5B22">
              <w:rPr>
                <w:bCs/>
                <w:i/>
                <w:iCs/>
                <w:sz w:val="24"/>
                <w:szCs w:val="24"/>
              </w:rPr>
              <w:t>2N - Nezamestnaní a neaktívni na ceste na trh práce</w:t>
            </w:r>
            <w:r w:rsidRPr="005A5B22">
              <w:rPr>
                <w:bCs/>
                <w:sz w:val="24"/>
                <w:szCs w:val="24"/>
              </w:rPr>
              <w:t>“</w:t>
            </w:r>
          </w:p>
          <w:p w14:paraId="5BEB4C91" w14:textId="77777777" w:rsidR="005A5B22" w:rsidRPr="000B6788" w:rsidRDefault="005A5B22" w:rsidP="000A0B66">
            <w:pPr>
              <w:keepNext/>
              <w:spacing w:before="60" w:after="120"/>
              <w:rPr>
                <w:sz w:val="24"/>
                <w:szCs w:val="24"/>
              </w:rPr>
            </w:pPr>
            <w:r w:rsidRPr="00C65C4F">
              <w:rPr>
                <w:bCs/>
                <w:i/>
                <w:iCs/>
                <w:sz w:val="24"/>
                <w:szCs w:val="24"/>
              </w:rPr>
              <w:t>(Aktualizácia APDN 2030 v roku 2025)</w:t>
            </w:r>
          </w:p>
          <w:p w14:paraId="64038121" w14:textId="14531240" w:rsidR="000A0B66" w:rsidRDefault="000A0B66" w:rsidP="000A0B66">
            <w:pPr>
              <w:spacing w:line="252" w:lineRule="auto"/>
              <w:ind w:left="-108"/>
              <w:jc w:val="both"/>
              <w:rPr>
                <w:sz w:val="24"/>
                <w:szCs w:val="24"/>
              </w:rPr>
            </w:pPr>
            <w:r>
              <w:rPr>
                <w:b/>
                <w:bCs/>
                <w:sz w:val="24"/>
                <w:szCs w:val="24"/>
              </w:rPr>
              <w:t xml:space="preserve">  </w:t>
            </w:r>
            <w:r w:rsidR="00CD76CC" w:rsidRPr="000B6788">
              <w:rPr>
                <w:b/>
                <w:bCs/>
                <w:sz w:val="24"/>
                <w:szCs w:val="24"/>
              </w:rPr>
              <w:t>B.10</w:t>
            </w:r>
            <w:r w:rsidR="005A5B22">
              <w:rPr>
                <w:b/>
                <w:bCs/>
                <w:sz w:val="24"/>
                <w:szCs w:val="24"/>
              </w:rPr>
              <w:t>.</w:t>
            </w:r>
            <w:r w:rsidR="00CD76CC" w:rsidRPr="000B6788">
              <w:rPr>
                <w:b/>
                <w:bCs/>
                <w:sz w:val="24"/>
                <w:szCs w:val="24"/>
              </w:rPr>
              <w:t xml:space="preserve"> </w:t>
            </w:r>
            <w:r>
              <w:rPr>
                <w:b/>
                <w:bCs/>
                <w:sz w:val="24"/>
                <w:szCs w:val="24"/>
              </w:rPr>
              <w:t xml:space="preserve"> </w:t>
            </w:r>
            <w:r w:rsidR="00CD76CC" w:rsidRPr="000B6788">
              <w:rPr>
                <w:sz w:val="24"/>
                <w:szCs w:val="24"/>
              </w:rPr>
              <w:t xml:space="preserve">Vytvorenie a nastavenie </w:t>
            </w:r>
            <w:r w:rsidR="00CD76CC" w:rsidRPr="000B6788">
              <w:rPr>
                <w:b/>
                <w:sz w:val="24"/>
                <w:szCs w:val="24"/>
              </w:rPr>
              <w:t>účelného a udržateľného systému spolupráce</w:t>
            </w:r>
            <w:r w:rsidR="00CD76CC" w:rsidRPr="000B6788">
              <w:rPr>
                <w:sz w:val="24"/>
                <w:szCs w:val="24"/>
              </w:rPr>
              <w:t xml:space="preserve"> medzi</w:t>
            </w:r>
          </w:p>
          <w:p w14:paraId="37F0271F" w14:textId="757DB2A4" w:rsidR="00CD76CC" w:rsidRPr="000B6788" w:rsidRDefault="00CD76CC" w:rsidP="000A0B66">
            <w:pPr>
              <w:spacing w:line="252" w:lineRule="auto"/>
              <w:ind w:left="708"/>
              <w:jc w:val="both"/>
              <w:rPr>
                <w:sz w:val="24"/>
                <w:szCs w:val="24"/>
              </w:rPr>
            </w:pPr>
            <w:r w:rsidRPr="000B6788">
              <w:rPr>
                <w:sz w:val="24"/>
                <w:szCs w:val="24"/>
              </w:rPr>
              <w:t>inštitúciami verejných a neverejných služieb zamestnanosti a medzi službami zamestnanosti a sociálnymi službami</w:t>
            </w:r>
          </w:p>
          <w:p w14:paraId="13B377CD" w14:textId="7568C850" w:rsidR="00CD76CC" w:rsidRPr="000B6788" w:rsidRDefault="00CD76CC" w:rsidP="00FD1129">
            <w:pPr>
              <w:spacing w:line="252" w:lineRule="auto"/>
              <w:jc w:val="both"/>
              <w:rPr>
                <w:sz w:val="24"/>
                <w:szCs w:val="24"/>
              </w:rPr>
            </w:pPr>
            <w:r w:rsidRPr="000B6788">
              <w:rPr>
                <w:b/>
                <w:bCs/>
                <w:sz w:val="24"/>
                <w:szCs w:val="24"/>
              </w:rPr>
              <w:t>B.11</w:t>
            </w:r>
            <w:r>
              <w:rPr>
                <w:b/>
                <w:bCs/>
                <w:sz w:val="24"/>
                <w:szCs w:val="24"/>
              </w:rPr>
              <w:t>.</w:t>
            </w:r>
            <w:r w:rsidRPr="000B6788">
              <w:rPr>
                <w:b/>
                <w:bCs/>
                <w:sz w:val="24"/>
                <w:szCs w:val="24"/>
              </w:rPr>
              <w:t xml:space="preserve"> </w:t>
            </w:r>
            <w:r w:rsidR="000A0B66">
              <w:rPr>
                <w:b/>
                <w:bCs/>
                <w:sz w:val="24"/>
                <w:szCs w:val="24"/>
              </w:rPr>
              <w:t xml:space="preserve">  </w:t>
            </w:r>
            <w:r w:rsidRPr="000B6788">
              <w:rPr>
                <w:sz w:val="24"/>
                <w:szCs w:val="24"/>
              </w:rPr>
              <w:t>Sociálne poradenstvo pre DN</w:t>
            </w:r>
          </w:p>
        </w:tc>
      </w:tr>
      <w:tr w:rsidR="00CD76CC" w:rsidRPr="000C0934" w14:paraId="46B9BD42" w14:textId="77777777" w:rsidTr="00174DDA">
        <w:trPr>
          <w:trHeight w:val="681"/>
        </w:trPr>
        <w:tc>
          <w:tcPr>
            <w:tcW w:w="9060" w:type="dxa"/>
            <w:shd w:val="clear" w:color="auto" w:fill="FFFFFF"/>
            <w:tcMar>
              <w:top w:w="0" w:type="dxa"/>
              <w:left w:w="108" w:type="dxa"/>
              <w:bottom w:w="0" w:type="dxa"/>
              <w:right w:w="108" w:type="dxa"/>
            </w:tcMar>
            <w:vAlign w:val="center"/>
            <w:hideMark/>
          </w:tcPr>
          <w:p w14:paraId="2CE15B56" w14:textId="77777777" w:rsidR="00CD76CC" w:rsidRPr="000B6788" w:rsidRDefault="00CD76CC" w:rsidP="00174DDA">
            <w:pPr>
              <w:jc w:val="both"/>
              <w:rPr>
                <w:b/>
                <w:bCs/>
                <w:sz w:val="24"/>
                <w:szCs w:val="24"/>
              </w:rPr>
            </w:pPr>
            <w:r w:rsidRPr="000B6788">
              <w:rPr>
                <w:b/>
                <w:bCs/>
                <w:sz w:val="24"/>
                <w:szCs w:val="24"/>
              </w:rPr>
              <w:t>Gestor opatrenia:</w:t>
            </w:r>
          </w:p>
          <w:p w14:paraId="5C79C64F" w14:textId="77777777" w:rsidR="00CD76CC" w:rsidRPr="000B6788" w:rsidRDefault="00CD76CC" w:rsidP="00174DDA">
            <w:pPr>
              <w:jc w:val="both"/>
              <w:rPr>
                <w:b/>
                <w:bCs/>
                <w:sz w:val="24"/>
                <w:szCs w:val="24"/>
                <w:lang w:eastAsia="sk-SK"/>
              </w:rPr>
            </w:pPr>
            <w:r w:rsidRPr="000B6788">
              <w:rPr>
                <w:rStyle w:val="hps"/>
                <w:color w:val="222222"/>
                <w:sz w:val="24"/>
                <w:szCs w:val="24"/>
              </w:rPr>
              <w:t>MPSVR SR, IA MPSVR SR/</w:t>
            </w:r>
            <w:r w:rsidRPr="000B6788">
              <w:rPr>
                <w:bCs/>
                <w:sz w:val="24"/>
                <w:szCs w:val="24"/>
              </w:rPr>
              <w:t>Projektová kancelária MPSVR SR od 1.1.2024</w:t>
            </w:r>
          </w:p>
        </w:tc>
      </w:tr>
      <w:tr w:rsidR="00CD76CC" w:rsidRPr="000C0934" w14:paraId="7F598065" w14:textId="77777777" w:rsidTr="00174DDA">
        <w:trPr>
          <w:trHeight w:val="681"/>
        </w:trPr>
        <w:tc>
          <w:tcPr>
            <w:tcW w:w="9060" w:type="dxa"/>
            <w:shd w:val="clear" w:color="auto" w:fill="FFFFFF"/>
            <w:tcMar>
              <w:top w:w="0" w:type="dxa"/>
              <w:left w:w="108" w:type="dxa"/>
              <w:bottom w:w="0" w:type="dxa"/>
              <w:right w:w="108" w:type="dxa"/>
            </w:tcMar>
            <w:vAlign w:val="center"/>
          </w:tcPr>
          <w:p w14:paraId="5E9E70C8" w14:textId="77777777" w:rsidR="00CD76CC" w:rsidRPr="000B6788" w:rsidRDefault="00CD76CC" w:rsidP="00174DDA">
            <w:pPr>
              <w:jc w:val="both"/>
              <w:rPr>
                <w:b/>
                <w:bCs/>
                <w:sz w:val="24"/>
                <w:szCs w:val="24"/>
              </w:rPr>
            </w:pPr>
            <w:proofErr w:type="spellStart"/>
            <w:r w:rsidRPr="000B6788">
              <w:rPr>
                <w:b/>
                <w:bCs/>
                <w:sz w:val="24"/>
                <w:szCs w:val="24"/>
              </w:rPr>
              <w:lastRenderedPageBreak/>
              <w:t>Spolugestor</w:t>
            </w:r>
            <w:proofErr w:type="spellEnd"/>
            <w:r w:rsidRPr="000B6788">
              <w:rPr>
                <w:b/>
                <w:bCs/>
                <w:sz w:val="24"/>
                <w:szCs w:val="24"/>
              </w:rPr>
              <w:t xml:space="preserve"> opatrenia: </w:t>
            </w:r>
            <w:r w:rsidRPr="000B6788">
              <w:rPr>
                <w:sz w:val="24"/>
                <w:szCs w:val="24"/>
              </w:rPr>
              <w:t>Ústredie PSVR</w:t>
            </w:r>
          </w:p>
        </w:tc>
      </w:tr>
      <w:tr w:rsidR="00CD76CC" w:rsidRPr="000C0934" w14:paraId="308130CD" w14:textId="77777777" w:rsidTr="00174DDA">
        <w:trPr>
          <w:trHeight w:val="453"/>
        </w:trPr>
        <w:tc>
          <w:tcPr>
            <w:tcW w:w="9060" w:type="dxa"/>
            <w:shd w:val="clear" w:color="auto" w:fill="FFFFFF"/>
            <w:tcMar>
              <w:top w:w="0" w:type="dxa"/>
              <w:left w:w="108" w:type="dxa"/>
              <w:bottom w:w="0" w:type="dxa"/>
              <w:right w:w="108" w:type="dxa"/>
            </w:tcMar>
            <w:vAlign w:val="center"/>
            <w:hideMark/>
          </w:tcPr>
          <w:p w14:paraId="279F976E" w14:textId="33611393" w:rsidR="00CD76CC" w:rsidRPr="000B6788" w:rsidRDefault="00CD76CC" w:rsidP="00174DDA">
            <w:pPr>
              <w:spacing w:line="256" w:lineRule="auto"/>
              <w:rPr>
                <w:b/>
                <w:bCs/>
                <w:sz w:val="24"/>
                <w:szCs w:val="24"/>
              </w:rPr>
            </w:pPr>
            <w:r w:rsidRPr="000B6788">
              <w:rPr>
                <w:b/>
                <w:bCs/>
                <w:sz w:val="24"/>
                <w:szCs w:val="24"/>
              </w:rPr>
              <w:t xml:space="preserve">Harmonogram implementácie: </w:t>
            </w:r>
            <w:r w:rsidRPr="000B6788">
              <w:rPr>
                <w:sz w:val="24"/>
                <w:szCs w:val="24"/>
              </w:rPr>
              <w:t>od 2022</w:t>
            </w:r>
          </w:p>
        </w:tc>
      </w:tr>
      <w:tr w:rsidR="00CD76CC" w:rsidRPr="000C0934" w14:paraId="363E36D5" w14:textId="77777777" w:rsidTr="00174DDA">
        <w:trPr>
          <w:trHeight w:val="405"/>
        </w:trPr>
        <w:tc>
          <w:tcPr>
            <w:tcW w:w="9060" w:type="dxa"/>
            <w:shd w:val="clear" w:color="auto" w:fill="FFFFFF"/>
            <w:tcMar>
              <w:top w:w="0" w:type="dxa"/>
              <w:left w:w="108" w:type="dxa"/>
              <w:bottom w:w="0" w:type="dxa"/>
              <w:right w:w="108" w:type="dxa"/>
            </w:tcMar>
            <w:vAlign w:val="center"/>
            <w:hideMark/>
          </w:tcPr>
          <w:p w14:paraId="6739FA24" w14:textId="77777777" w:rsidR="00CD76CC" w:rsidRPr="000B6788" w:rsidRDefault="00CD76CC" w:rsidP="00174DDA">
            <w:pPr>
              <w:spacing w:line="252" w:lineRule="auto"/>
              <w:rPr>
                <w:sz w:val="24"/>
                <w:szCs w:val="24"/>
              </w:rPr>
            </w:pPr>
            <w:r w:rsidRPr="000B6788">
              <w:rPr>
                <w:b/>
                <w:bCs/>
                <w:sz w:val="24"/>
                <w:szCs w:val="24"/>
              </w:rPr>
              <w:t xml:space="preserve">Zdroj financovania: </w:t>
            </w:r>
            <w:r w:rsidRPr="000B6788">
              <w:rPr>
                <w:sz w:val="24"/>
                <w:szCs w:val="24"/>
              </w:rPr>
              <w:t>ESF+</w:t>
            </w:r>
          </w:p>
        </w:tc>
      </w:tr>
      <w:tr w:rsidR="00CD76CC" w:rsidRPr="000C0934" w14:paraId="6C8FA10F" w14:textId="77777777" w:rsidTr="00174DDA">
        <w:trPr>
          <w:trHeight w:val="401"/>
        </w:trPr>
        <w:tc>
          <w:tcPr>
            <w:tcW w:w="9060" w:type="dxa"/>
            <w:shd w:val="clear" w:color="auto" w:fill="FFFFFF"/>
            <w:tcMar>
              <w:top w:w="0" w:type="dxa"/>
              <w:left w:w="108" w:type="dxa"/>
              <w:bottom w:w="0" w:type="dxa"/>
              <w:right w:w="108" w:type="dxa"/>
            </w:tcMar>
            <w:vAlign w:val="center"/>
            <w:hideMark/>
          </w:tcPr>
          <w:p w14:paraId="0BCA579C" w14:textId="22C324A2" w:rsidR="00CD76CC" w:rsidRPr="000B6788" w:rsidRDefault="00CD76CC" w:rsidP="00174DDA">
            <w:pPr>
              <w:spacing w:line="252" w:lineRule="auto"/>
              <w:rPr>
                <w:sz w:val="24"/>
                <w:szCs w:val="24"/>
              </w:rPr>
            </w:pPr>
            <w:r w:rsidRPr="000B6788">
              <w:rPr>
                <w:b/>
                <w:bCs/>
                <w:sz w:val="24"/>
                <w:szCs w:val="24"/>
              </w:rPr>
              <w:t xml:space="preserve">Stav plnenia: </w:t>
            </w:r>
            <w:r w:rsidRPr="000B6788">
              <w:rPr>
                <w:sz w:val="24"/>
                <w:szCs w:val="24"/>
              </w:rPr>
              <w:t>opatrenie sa plní</w:t>
            </w:r>
          </w:p>
        </w:tc>
      </w:tr>
      <w:tr w:rsidR="00CD76CC" w:rsidRPr="000C0934" w14:paraId="03A309EC" w14:textId="77777777" w:rsidTr="00174DDA">
        <w:trPr>
          <w:trHeight w:val="2336"/>
        </w:trPr>
        <w:tc>
          <w:tcPr>
            <w:tcW w:w="9060" w:type="dxa"/>
            <w:shd w:val="clear" w:color="auto" w:fill="FFFFFF"/>
            <w:tcMar>
              <w:top w:w="0" w:type="dxa"/>
              <w:left w:w="108" w:type="dxa"/>
              <w:bottom w:w="0" w:type="dxa"/>
              <w:right w:w="108" w:type="dxa"/>
            </w:tcMar>
            <w:hideMark/>
          </w:tcPr>
          <w:p w14:paraId="5D22AECA" w14:textId="77777777" w:rsidR="00CD76CC" w:rsidRDefault="00CD76CC" w:rsidP="00174DDA">
            <w:pPr>
              <w:jc w:val="both"/>
              <w:rPr>
                <w:b/>
                <w:bCs/>
                <w:sz w:val="24"/>
                <w:szCs w:val="24"/>
              </w:rPr>
            </w:pPr>
            <w:r>
              <w:rPr>
                <w:b/>
                <w:bCs/>
                <w:sz w:val="24"/>
                <w:szCs w:val="24"/>
              </w:rPr>
              <w:t>Odpočet plnenia:</w:t>
            </w:r>
          </w:p>
          <w:p w14:paraId="16985C6B" w14:textId="77777777" w:rsidR="00CD76CC" w:rsidRPr="000B6788" w:rsidRDefault="00CD76CC" w:rsidP="00174DDA">
            <w:pPr>
              <w:jc w:val="both"/>
              <w:rPr>
                <w:color w:val="212121"/>
                <w:sz w:val="24"/>
                <w:szCs w:val="24"/>
                <w:shd w:val="clear" w:color="auto" w:fill="FFFFFF"/>
              </w:rPr>
            </w:pPr>
            <w:r w:rsidRPr="000B6788">
              <w:rPr>
                <w:sz w:val="24"/>
                <w:szCs w:val="24"/>
              </w:rPr>
              <w:t xml:space="preserve">V priebehu roka 2023 sa začal pripravovať  návrh vecného konceptu zámeru projektu a uskutočnilo sa pracovné rokovanie so zástupcami neštátnych služieb zamestnanosti (APZ) za účelom nastavenia rámca projektu pre rozvoj podporovaného zamestnávania s cieľom  zapojiť APZ do poskytovania služieb zamestnanosti pre tieto cieľové skupiny. </w:t>
            </w:r>
          </w:p>
          <w:p w14:paraId="6E1E30F6" w14:textId="77777777" w:rsidR="00CD76CC" w:rsidRDefault="00CD76CC" w:rsidP="00174DDA">
            <w:pPr>
              <w:jc w:val="both"/>
              <w:rPr>
                <w:color w:val="212121"/>
                <w:sz w:val="24"/>
                <w:szCs w:val="24"/>
                <w:shd w:val="clear" w:color="auto" w:fill="FFFFFF"/>
              </w:rPr>
            </w:pPr>
          </w:p>
          <w:p w14:paraId="17494122" w14:textId="77777777" w:rsidR="00CD76CC" w:rsidRPr="000B6788" w:rsidRDefault="00CD76CC" w:rsidP="00174DDA">
            <w:pPr>
              <w:jc w:val="both"/>
              <w:rPr>
                <w:sz w:val="24"/>
                <w:szCs w:val="24"/>
              </w:rPr>
            </w:pPr>
            <w:r w:rsidRPr="000B6788">
              <w:rPr>
                <w:color w:val="212121"/>
                <w:sz w:val="24"/>
                <w:szCs w:val="24"/>
                <w:shd w:val="clear" w:color="auto" w:fill="FFFFFF"/>
              </w:rPr>
              <w:t xml:space="preserve">V apríli 2024 sa uskutočnila verejná konzultácia zabezpečujúca </w:t>
            </w:r>
            <w:proofErr w:type="spellStart"/>
            <w:r w:rsidRPr="000B6788">
              <w:rPr>
                <w:color w:val="212121"/>
                <w:sz w:val="24"/>
                <w:szCs w:val="24"/>
                <w:shd w:val="clear" w:color="auto" w:fill="FFFFFF"/>
              </w:rPr>
              <w:t>participatívny</w:t>
            </w:r>
            <w:proofErr w:type="spellEnd"/>
            <w:r w:rsidRPr="000B6788">
              <w:rPr>
                <w:color w:val="212121"/>
                <w:sz w:val="24"/>
                <w:szCs w:val="24"/>
                <w:shd w:val="clear" w:color="auto" w:fill="FFFFFF"/>
              </w:rPr>
              <w:t xml:space="preserve"> prístup pri tvorbe výzvy DOP </w:t>
            </w:r>
            <w:r>
              <w:rPr>
                <w:color w:val="212121"/>
                <w:sz w:val="24"/>
                <w:szCs w:val="24"/>
                <w:shd w:val="clear" w:color="auto" w:fill="FFFFFF"/>
              </w:rPr>
              <w:t>s názvom „</w:t>
            </w:r>
            <w:r w:rsidRPr="000B6788">
              <w:rPr>
                <w:i/>
                <w:iCs/>
                <w:color w:val="212121"/>
                <w:sz w:val="24"/>
                <w:szCs w:val="24"/>
                <w:shd w:val="clear" w:color="auto" w:fill="FFFFFF"/>
              </w:rPr>
              <w:t>Rozvoj podporovaného zamestnávania</w:t>
            </w:r>
            <w:r>
              <w:rPr>
                <w:i/>
                <w:iCs/>
                <w:color w:val="212121"/>
                <w:sz w:val="24"/>
                <w:szCs w:val="24"/>
                <w:shd w:val="clear" w:color="auto" w:fill="FFFFFF"/>
              </w:rPr>
              <w:t>“</w:t>
            </w:r>
            <w:r w:rsidRPr="000B6788">
              <w:rPr>
                <w:color w:val="212121"/>
                <w:sz w:val="24"/>
                <w:szCs w:val="24"/>
                <w:shd w:val="clear" w:color="auto" w:fill="FFFFFF"/>
              </w:rPr>
              <w:t xml:space="preserve">. Na základe konzultácii, ako aj posudzovania </w:t>
            </w:r>
            <w:r>
              <w:rPr>
                <w:color w:val="212121"/>
                <w:sz w:val="24"/>
                <w:szCs w:val="24"/>
                <w:shd w:val="clear" w:color="auto" w:fill="FFFFFF"/>
              </w:rPr>
              <w:t xml:space="preserve">možnosti </w:t>
            </w:r>
            <w:r w:rsidRPr="000B6788">
              <w:rPr>
                <w:color w:val="212121"/>
                <w:sz w:val="24"/>
                <w:szCs w:val="24"/>
                <w:shd w:val="clear" w:color="auto" w:fill="FFFFFF"/>
              </w:rPr>
              <w:t>zapojenia iných neštátnych poskytovateľov služieb zamestnanosti</w:t>
            </w:r>
            <w:r>
              <w:rPr>
                <w:color w:val="212121"/>
                <w:sz w:val="24"/>
                <w:szCs w:val="24"/>
                <w:shd w:val="clear" w:color="auto" w:fill="FFFFFF"/>
              </w:rPr>
              <w:t>,</w:t>
            </w:r>
            <w:r w:rsidRPr="000B6788">
              <w:rPr>
                <w:color w:val="212121"/>
                <w:sz w:val="24"/>
                <w:szCs w:val="24"/>
                <w:shd w:val="clear" w:color="auto" w:fill="FFFFFF"/>
              </w:rPr>
              <w:t xml:space="preserve"> sa upustilo od vyhlásenia výzvy pre DOP cielenej iba na zapojenie APZ. P</w:t>
            </w:r>
            <w:r w:rsidRPr="000B6788">
              <w:rPr>
                <w:sz w:val="24"/>
                <w:szCs w:val="24"/>
              </w:rPr>
              <w:t>osilnenie kapacít neverejných poskytovateľov služieb zamestnanosti, ktorí prostredníctvom poskytovania individualizovaného a komplexného prístupu zabezpečia efektívnejšiu pomoc najviac znevýhodneným skupinám obyvateľstva pri hľadaní a udržaní si zamestnania na otvorenom trhu práce (</w:t>
            </w:r>
            <w:proofErr w:type="spellStart"/>
            <w:r w:rsidRPr="000B6788">
              <w:rPr>
                <w:sz w:val="24"/>
                <w:szCs w:val="24"/>
              </w:rPr>
              <w:t>t.j</w:t>
            </w:r>
            <w:proofErr w:type="spellEnd"/>
            <w:r w:rsidRPr="000B6788">
              <w:rPr>
                <w:sz w:val="24"/>
                <w:szCs w:val="24"/>
              </w:rPr>
              <w:t>. mimo chránených dielní a chránených pracovísk a mimo sociálnych podnikov) sa rozšírilo tak, aby tento prístup mohol kombinovať služby APZ, ktoré sú určené pre uchádzačov o zamestnanie - dlhodobo nezamestnaných občanov a občanov so zdravotným postihnutím, a</w:t>
            </w:r>
            <w:r>
              <w:rPr>
                <w:sz w:val="24"/>
                <w:szCs w:val="24"/>
              </w:rPr>
              <w:t>le</w:t>
            </w:r>
            <w:r w:rsidRPr="000B6788">
              <w:rPr>
                <w:sz w:val="24"/>
                <w:szCs w:val="24"/>
              </w:rPr>
              <w:t xml:space="preserve"> tiež  pre služby organizácií poskytujúcich služby zamestnanosti, ktoré sa venujú osobám mimo evidencie uchádzačov o zamestnanie. </w:t>
            </w:r>
            <w:r>
              <w:rPr>
                <w:sz w:val="24"/>
                <w:szCs w:val="24"/>
              </w:rPr>
              <w:t>T</w:t>
            </w:r>
            <w:r w:rsidRPr="000B6788">
              <w:rPr>
                <w:color w:val="212121"/>
                <w:sz w:val="24"/>
                <w:szCs w:val="24"/>
                <w:shd w:val="clear" w:color="auto" w:fill="FFFFFF"/>
              </w:rPr>
              <w:t xml:space="preserve">ermín vyhlásenia tejto výzvy  </w:t>
            </w:r>
            <w:r>
              <w:rPr>
                <w:color w:val="212121"/>
                <w:sz w:val="24"/>
                <w:szCs w:val="24"/>
                <w:shd w:val="clear" w:color="auto" w:fill="FFFFFF"/>
              </w:rPr>
              <w:t xml:space="preserve">pre </w:t>
            </w:r>
            <w:r w:rsidRPr="000B6788">
              <w:rPr>
                <w:color w:val="212121"/>
                <w:sz w:val="24"/>
                <w:szCs w:val="24"/>
                <w:shd w:val="clear" w:color="auto" w:fill="FFFFFF"/>
              </w:rPr>
              <w:t xml:space="preserve">DOP </w:t>
            </w:r>
            <w:r w:rsidRPr="000B6788">
              <w:rPr>
                <w:sz w:val="24"/>
                <w:szCs w:val="24"/>
              </w:rPr>
              <w:t>s názvom „</w:t>
            </w:r>
            <w:r w:rsidRPr="005A5B22">
              <w:rPr>
                <w:b/>
                <w:bCs/>
                <w:i/>
                <w:iCs/>
                <w:sz w:val="24"/>
                <w:szCs w:val="24"/>
              </w:rPr>
              <w:t>2N - Nezamestnaní a neaktívni na ceste na trh práce</w:t>
            </w:r>
            <w:r w:rsidRPr="000B6788">
              <w:rPr>
                <w:b/>
                <w:bCs/>
                <w:sz w:val="24"/>
                <w:szCs w:val="24"/>
              </w:rPr>
              <w:t> </w:t>
            </w:r>
            <w:r w:rsidRPr="000B6788">
              <w:rPr>
                <w:sz w:val="24"/>
                <w:szCs w:val="24"/>
              </w:rPr>
              <w:t xml:space="preserve">“ </w:t>
            </w:r>
            <w:r>
              <w:rPr>
                <w:sz w:val="24"/>
                <w:szCs w:val="24"/>
              </w:rPr>
              <w:t xml:space="preserve"> bol stanovený na </w:t>
            </w:r>
            <w:r w:rsidRPr="000B6788">
              <w:rPr>
                <w:color w:val="212121"/>
                <w:sz w:val="24"/>
                <w:szCs w:val="24"/>
                <w:shd w:val="clear" w:color="auto" w:fill="FFFFFF"/>
              </w:rPr>
              <w:t>1.Q 2025.</w:t>
            </w:r>
            <w:r>
              <w:rPr>
                <w:color w:val="212121"/>
                <w:sz w:val="24"/>
                <w:szCs w:val="24"/>
                <w:shd w:val="clear" w:color="auto" w:fill="FFFFFF"/>
              </w:rPr>
              <w:t xml:space="preserve"> Výzva bola vyhlásená MPSVR SR dňa 25.3.2025 </w:t>
            </w:r>
            <w:r w:rsidRPr="000B6788">
              <w:rPr>
                <w:sz w:val="24"/>
                <w:szCs w:val="24"/>
              </w:rPr>
              <w:t>(https://www.mpsvr.sk/files/slovensky/esf/op-slovensko/vyzvy-dop/vyzva-2n-nezamestnani-neaktivni-ceste-trh-prace.pdf).</w:t>
            </w:r>
          </w:p>
          <w:p w14:paraId="70548140" w14:textId="4DCF6D39" w:rsidR="00CD76CC" w:rsidRPr="000B6788" w:rsidRDefault="00CD76CC" w:rsidP="00174DDA">
            <w:pPr>
              <w:jc w:val="both"/>
              <w:rPr>
                <w:color w:val="212121"/>
                <w:sz w:val="24"/>
                <w:szCs w:val="24"/>
                <w:shd w:val="clear" w:color="auto" w:fill="FFFFFF"/>
              </w:rPr>
            </w:pPr>
            <w:r w:rsidRPr="000B6788">
              <w:rPr>
                <w:color w:val="212121"/>
                <w:sz w:val="24"/>
                <w:szCs w:val="24"/>
                <w:shd w:val="clear" w:color="auto" w:fill="FFFFFF"/>
              </w:rPr>
              <w:t xml:space="preserve">Online informačný seminár </w:t>
            </w:r>
            <w:r>
              <w:rPr>
                <w:color w:val="212121"/>
                <w:sz w:val="24"/>
                <w:szCs w:val="24"/>
                <w:shd w:val="clear" w:color="auto" w:fill="FFFFFF"/>
              </w:rPr>
              <w:t xml:space="preserve">k </w:t>
            </w:r>
            <w:r w:rsidRPr="000B6788">
              <w:rPr>
                <w:color w:val="212121"/>
                <w:sz w:val="24"/>
                <w:szCs w:val="24"/>
                <w:shd w:val="clear" w:color="auto" w:fill="FFFFFF"/>
              </w:rPr>
              <w:t xml:space="preserve">výzve </w:t>
            </w:r>
            <w:r>
              <w:rPr>
                <w:color w:val="212121"/>
                <w:sz w:val="24"/>
                <w:szCs w:val="24"/>
                <w:shd w:val="clear" w:color="auto" w:fill="FFFFFF"/>
              </w:rPr>
              <w:t xml:space="preserve">pre DOP </w:t>
            </w:r>
            <w:r w:rsidRPr="000B6788">
              <w:rPr>
                <w:color w:val="212121"/>
                <w:sz w:val="24"/>
                <w:szCs w:val="24"/>
                <w:shd w:val="clear" w:color="auto" w:fill="FFFFFF"/>
              </w:rPr>
              <w:t>sa uskutočnil 3.4.2025.</w:t>
            </w:r>
          </w:p>
          <w:p w14:paraId="215637AF" w14:textId="676233A0" w:rsidR="00CD76CC" w:rsidRPr="000C0934" w:rsidRDefault="0027566B" w:rsidP="00E849E7">
            <w:pPr>
              <w:jc w:val="both"/>
              <w:rPr>
                <w:bCs/>
                <w:sz w:val="24"/>
                <w:szCs w:val="24"/>
              </w:rPr>
            </w:pPr>
            <w:r w:rsidRPr="00967335">
              <w:rPr>
                <w:i/>
                <w:sz w:val="24"/>
                <w:szCs w:val="24"/>
              </w:rPr>
              <w:t xml:space="preserve">Zdroj údajov: </w:t>
            </w:r>
            <w:r w:rsidR="00E849E7">
              <w:rPr>
                <w:i/>
                <w:sz w:val="24"/>
                <w:szCs w:val="24"/>
              </w:rPr>
              <w:t xml:space="preserve">Ministerstvo práce, sociálnych vecí a rodiny SR </w:t>
            </w:r>
          </w:p>
        </w:tc>
      </w:tr>
    </w:tbl>
    <w:p w14:paraId="5F1A8781" w14:textId="77777777" w:rsidR="00CD76CC" w:rsidRPr="000C0934" w:rsidRDefault="00CD76CC" w:rsidP="00CD76CC">
      <w:pPr>
        <w:rPr>
          <w:sz w:val="24"/>
          <w:szCs w:val="24"/>
        </w:rPr>
      </w:pPr>
    </w:p>
    <w:p w14:paraId="5F26898C" w14:textId="40FFB931" w:rsidR="00CD76CC" w:rsidRDefault="00CD76CC" w:rsidP="00BD6CCB">
      <w:pPr>
        <w:spacing w:line="259" w:lineRule="auto"/>
      </w:pPr>
    </w:p>
    <w:p w14:paraId="145B7247" w14:textId="77777777" w:rsidR="007D1E53" w:rsidRDefault="007D1E53" w:rsidP="00BD6CCB">
      <w:pPr>
        <w:spacing w:line="259" w:lineRule="auto"/>
      </w:pPr>
    </w:p>
    <w:p w14:paraId="300658B3" w14:textId="4E16912D" w:rsidR="007D1E53" w:rsidRPr="00B21E0C" w:rsidRDefault="00904B8A" w:rsidP="00B21E0C">
      <w:pPr>
        <w:spacing w:line="259" w:lineRule="auto"/>
        <w:rPr>
          <w:b/>
          <w:bCs/>
          <w:sz w:val="28"/>
          <w:szCs w:val="28"/>
          <w:u w:val="single"/>
        </w:rPr>
      </w:pPr>
      <w:bookmarkStart w:id="8" w:name="_Hlk198271746"/>
      <w:r w:rsidRPr="00B21E0C">
        <w:rPr>
          <w:b/>
          <w:bCs/>
          <w:sz w:val="28"/>
          <w:szCs w:val="28"/>
        </w:rPr>
        <w:t>2.</w:t>
      </w:r>
      <w:r w:rsidR="0099364C" w:rsidRPr="00B21E0C">
        <w:rPr>
          <w:b/>
          <w:bCs/>
          <w:sz w:val="28"/>
          <w:szCs w:val="28"/>
        </w:rPr>
        <w:t xml:space="preserve"> </w:t>
      </w:r>
      <w:r w:rsidRPr="00B21E0C">
        <w:rPr>
          <w:b/>
          <w:bCs/>
          <w:sz w:val="28"/>
          <w:szCs w:val="28"/>
        </w:rPr>
        <w:t xml:space="preserve"> </w:t>
      </w:r>
      <w:r w:rsidR="007D1E53" w:rsidRPr="00B21E0C">
        <w:rPr>
          <w:b/>
          <w:bCs/>
          <w:sz w:val="28"/>
          <w:szCs w:val="28"/>
          <w:u w:val="single"/>
        </w:rPr>
        <w:t>Novo zaradené opatrenia do APDN 2030 v roku 2025</w:t>
      </w:r>
    </w:p>
    <w:p w14:paraId="7E858C83" w14:textId="77777777" w:rsidR="007D1E53" w:rsidRDefault="007D1E53" w:rsidP="007947AF">
      <w:pPr>
        <w:pStyle w:val="Odsekzoznamu"/>
        <w:spacing w:line="259" w:lineRule="auto"/>
        <w:ind w:left="426"/>
        <w:rPr>
          <w:rFonts w:ascii="Times New Roman" w:hAnsi="Times New Roman"/>
          <w:b/>
          <w:bCs/>
          <w:sz w:val="22"/>
          <w:szCs w:val="22"/>
        </w:rPr>
      </w:pPr>
    </w:p>
    <w:p w14:paraId="3016C530" w14:textId="12D08179" w:rsidR="007D1E53" w:rsidRPr="00F65E8C" w:rsidRDefault="007D1E53" w:rsidP="007947AF">
      <w:pPr>
        <w:pStyle w:val="Odsekzoznamu"/>
        <w:numPr>
          <w:ilvl w:val="0"/>
          <w:numId w:val="20"/>
        </w:numPr>
        <w:spacing w:line="259" w:lineRule="auto"/>
        <w:ind w:left="426" w:firstLine="0"/>
        <w:rPr>
          <w:rFonts w:ascii="Times New Roman" w:hAnsi="Times New Roman"/>
          <w:b/>
          <w:bCs/>
          <w:sz w:val="28"/>
          <w:szCs w:val="28"/>
        </w:rPr>
      </w:pPr>
      <w:r w:rsidRPr="00F65E8C">
        <w:rPr>
          <w:rFonts w:ascii="Times New Roman" w:hAnsi="Times New Roman"/>
          <w:b/>
          <w:bCs/>
          <w:sz w:val="28"/>
          <w:szCs w:val="28"/>
        </w:rPr>
        <w:t xml:space="preserve"> PLÁNOVANÉ  INICIATÍVY/AKCIE</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60"/>
      </w:tblGrid>
      <w:tr w:rsidR="007D1E53" w:rsidRPr="00314531" w14:paraId="2EA18965" w14:textId="77777777" w:rsidTr="00174DDA">
        <w:trPr>
          <w:trHeight w:val="557"/>
        </w:trPr>
        <w:tc>
          <w:tcPr>
            <w:tcW w:w="9060" w:type="dxa"/>
            <w:shd w:val="clear" w:color="auto" w:fill="E2EFD9" w:themeFill="accent6" w:themeFillTint="33"/>
            <w:tcMar>
              <w:top w:w="0" w:type="dxa"/>
              <w:left w:w="108" w:type="dxa"/>
              <w:bottom w:w="0" w:type="dxa"/>
              <w:right w:w="108" w:type="dxa"/>
            </w:tcMar>
            <w:vAlign w:val="center"/>
            <w:hideMark/>
          </w:tcPr>
          <w:p w14:paraId="24F20C15" w14:textId="77777777" w:rsidR="00C36839" w:rsidRDefault="00C36839" w:rsidP="00174DDA">
            <w:pPr>
              <w:contextualSpacing/>
              <w:jc w:val="center"/>
              <w:rPr>
                <w:b/>
                <w:sz w:val="24"/>
                <w:szCs w:val="24"/>
              </w:rPr>
            </w:pPr>
          </w:p>
          <w:p w14:paraId="74978DAA" w14:textId="0C2FE85E" w:rsidR="007D1E53" w:rsidRPr="00795AAB" w:rsidRDefault="007D1E53" w:rsidP="00C36839">
            <w:pPr>
              <w:spacing w:line="252" w:lineRule="auto"/>
              <w:jc w:val="center"/>
              <w:rPr>
                <w:b/>
                <w:sz w:val="24"/>
                <w:szCs w:val="24"/>
              </w:rPr>
            </w:pPr>
            <w:r w:rsidRPr="00795AAB">
              <w:rPr>
                <w:b/>
                <w:sz w:val="24"/>
                <w:szCs w:val="24"/>
              </w:rPr>
              <w:t xml:space="preserve">NOVO ZARADENÉ OPATRENIE </w:t>
            </w:r>
            <w:r>
              <w:rPr>
                <w:b/>
                <w:sz w:val="24"/>
                <w:szCs w:val="24"/>
              </w:rPr>
              <w:t>B.3.3.</w:t>
            </w:r>
          </w:p>
          <w:p w14:paraId="4B950304" w14:textId="77777777" w:rsidR="007D1E53" w:rsidRPr="00795AAB" w:rsidRDefault="007D1E53" w:rsidP="00FD1129">
            <w:pPr>
              <w:spacing w:line="252" w:lineRule="auto"/>
              <w:jc w:val="center"/>
              <w:rPr>
                <w:b/>
                <w:sz w:val="24"/>
                <w:szCs w:val="24"/>
              </w:rPr>
            </w:pPr>
          </w:p>
        </w:tc>
      </w:tr>
      <w:tr w:rsidR="007D1E53" w:rsidRPr="00314531" w14:paraId="2F6B8A13" w14:textId="77777777" w:rsidTr="00174DDA">
        <w:trPr>
          <w:trHeight w:val="379"/>
        </w:trPr>
        <w:tc>
          <w:tcPr>
            <w:tcW w:w="9060" w:type="dxa"/>
            <w:shd w:val="clear" w:color="auto" w:fill="FFFFFF"/>
            <w:tcMar>
              <w:top w:w="0" w:type="dxa"/>
              <w:left w:w="108" w:type="dxa"/>
              <w:bottom w:w="0" w:type="dxa"/>
              <w:right w:w="108" w:type="dxa"/>
            </w:tcMar>
            <w:vAlign w:val="center"/>
            <w:hideMark/>
          </w:tcPr>
          <w:p w14:paraId="0620B279" w14:textId="77777777" w:rsidR="007D1E53" w:rsidRPr="00795AAB" w:rsidRDefault="007D1E53" w:rsidP="00174DDA">
            <w:pPr>
              <w:contextualSpacing/>
              <w:rPr>
                <w:b/>
                <w:sz w:val="24"/>
                <w:szCs w:val="24"/>
              </w:rPr>
            </w:pPr>
            <w:r w:rsidRPr="00795AAB">
              <w:rPr>
                <w:b/>
                <w:sz w:val="24"/>
                <w:szCs w:val="24"/>
              </w:rPr>
              <w:t xml:space="preserve">Strategický dokument: </w:t>
            </w:r>
            <w:r w:rsidRPr="00795AAB">
              <w:rPr>
                <w:sz w:val="24"/>
                <w:szCs w:val="24"/>
              </w:rPr>
              <w:t>Akčný plán na ďalšie posilnenie integrácie dlhodobo nezamestnaných na trh práce v SR s výhľadom do roku 2030</w:t>
            </w:r>
          </w:p>
        </w:tc>
      </w:tr>
      <w:tr w:rsidR="007D1E53" w:rsidRPr="00314531" w14:paraId="74972671" w14:textId="77777777" w:rsidTr="00174DDA">
        <w:trPr>
          <w:trHeight w:val="403"/>
        </w:trPr>
        <w:tc>
          <w:tcPr>
            <w:tcW w:w="9060" w:type="dxa"/>
            <w:shd w:val="clear" w:color="auto" w:fill="FFFFFF"/>
            <w:tcMar>
              <w:top w:w="0" w:type="dxa"/>
              <w:left w:w="108" w:type="dxa"/>
              <w:bottom w:w="0" w:type="dxa"/>
              <w:right w:w="108" w:type="dxa"/>
            </w:tcMar>
            <w:vAlign w:val="center"/>
            <w:hideMark/>
          </w:tcPr>
          <w:p w14:paraId="4B9CC4A2" w14:textId="77777777" w:rsidR="007D1E53" w:rsidRPr="008D5528" w:rsidRDefault="007D1E53" w:rsidP="00174DDA">
            <w:pPr>
              <w:contextualSpacing/>
              <w:rPr>
                <w:bCs/>
                <w:sz w:val="24"/>
                <w:szCs w:val="24"/>
              </w:rPr>
            </w:pPr>
            <w:r w:rsidRPr="008D5528">
              <w:rPr>
                <w:b/>
                <w:bCs/>
                <w:sz w:val="24"/>
                <w:szCs w:val="24"/>
              </w:rPr>
              <w:t>Znenie opatrenia:</w:t>
            </w:r>
            <w:r w:rsidRPr="008D5528">
              <w:rPr>
                <w:bCs/>
                <w:sz w:val="24"/>
                <w:szCs w:val="24"/>
              </w:rPr>
              <w:t xml:space="preserve"> </w:t>
            </w:r>
          </w:p>
          <w:p w14:paraId="58304A80" w14:textId="77777777" w:rsidR="007D1E53" w:rsidRPr="008D5528" w:rsidRDefault="007D1E53" w:rsidP="00174DDA">
            <w:pPr>
              <w:contextualSpacing/>
              <w:rPr>
                <w:bCs/>
                <w:sz w:val="24"/>
                <w:szCs w:val="24"/>
              </w:rPr>
            </w:pPr>
            <w:r w:rsidRPr="008D5528">
              <w:rPr>
                <w:b/>
                <w:sz w:val="24"/>
                <w:szCs w:val="24"/>
              </w:rPr>
              <w:t>B.3</w:t>
            </w:r>
            <w:r w:rsidRPr="008D5528">
              <w:rPr>
                <w:bCs/>
                <w:sz w:val="24"/>
                <w:szCs w:val="24"/>
              </w:rPr>
              <w:t xml:space="preserve"> Zabezpečovanie individualizovaného a komplexného prístupu k znevýhodneným uchádzačom o zamestnanie so zameraním na poradenské činnosti a asistenciu pri identifikácii vhodných podporných nástrojov</w:t>
            </w:r>
          </w:p>
          <w:p w14:paraId="4FA6ED8F" w14:textId="77777777" w:rsidR="007D1E53" w:rsidRPr="008D5528" w:rsidRDefault="007D1E53" w:rsidP="00174DDA">
            <w:pPr>
              <w:contextualSpacing/>
              <w:rPr>
                <w:bCs/>
                <w:sz w:val="24"/>
                <w:szCs w:val="24"/>
              </w:rPr>
            </w:pPr>
          </w:p>
          <w:p w14:paraId="51F477B7" w14:textId="77777777" w:rsidR="007D1E53" w:rsidRPr="00BD08CD" w:rsidRDefault="007D1E53" w:rsidP="00174DDA">
            <w:pPr>
              <w:contextualSpacing/>
              <w:rPr>
                <w:b/>
                <w:bCs/>
                <w:i/>
                <w:iCs/>
                <w:sz w:val="24"/>
                <w:szCs w:val="24"/>
              </w:rPr>
            </w:pPr>
            <w:r w:rsidRPr="00BD08CD">
              <w:rPr>
                <w:rFonts w:eastAsia="SimSun"/>
                <w:b/>
                <w:bCs/>
                <w:kern w:val="3"/>
                <w:sz w:val="24"/>
                <w:szCs w:val="24"/>
                <w:shd w:val="clear" w:color="auto" w:fill="FFFFFF"/>
              </w:rPr>
              <w:t xml:space="preserve">3. NP </w:t>
            </w:r>
            <w:r w:rsidRPr="00BD08CD">
              <w:rPr>
                <w:rFonts w:eastAsia="SimSun"/>
                <w:b/>
                <w:bCs/>
                <w:i/>
                <w:iCs/>
                <w:kern w:val="3"/>
                <w:sz w:val="24"/>
                <w:szCs w:val="24"/>
                <w:shd w:val="clear" w:color="auto" w:fill="FFFFFF"/>
              </w:rPr>
              <w:t>„Bilancia kompetencií“</w:t>
            </w:r>
          </w:p>
          <w:p w14:paraId="1BD659D3" w14:textId="10E54854" w:rsidR="00FD1129" w:rsidRDefault="00FD1129" w:rsidP="00FD1129">
            <w:pPr>
              <w:spacing w:line="252" w:lineRule="auto"/>
              <w:rPr>
                <w:sz w:val="24"/>
                <w:szCs w:val="24"/>
              </w:rPr>
            </w:pPr>
            <w:r>
              <w:rPr>
                <w:bCs/>
                <w:i/>
                <w:sz w:val="24"/>
                <w:szCs w:val="24"/>
              </w:rPr>
              <w:t xml:space="preserve"> </w:t>
            </w:r>
            <w:r w:rsidRPr="008E0DC3">
              <w:rPr>
                <w:bCs/>
                <w:i/>
                <w:iCs/>
                <w:sz w:val="24"/>
                <w:szCs w:val="24"/>
              </w:rPr>
              <w:t>(</w:t>
            </w:r>
            <w:r w:rsidRPr="001C5948">
              <w:rPr>
                <w:bCs/>
                <w:i/>
                <w:iCs/>
                <w:sz w:val="24"/>
                <w:szCs w:val="24"/>
                <w:u w:val="single"/>
              </w:rPr>
              <w:t>Novo zaradený do  APDN 2030 v roku 202</w:t>
            </w:r>
            <w:r>
              <w:rPr>
                <w:bCs/>
                <w:i/>
                <w:iCs/>
                <w:sz w:val="24"/>
                <w:szCs w:val="24"/>
                <w:u w:val="single"/>
              </w:rPr>
              <w:t>5</w:t>
            </w:r>
            <w:r w:rsidRPr="008E0DC3">
              <w:rPr>
                <w:bCs/>
                <w:i/>
                <w:iCs/>
                <w:sz w:val="24"/>
                <w:szCs w:val="24"/>
              </w:rPr>
              <w:t>)</w:t>
            </w:r>
          </w:p>
          <w:p w14:paraId="2AA18F7C" w14:textId="44D0DDB6" w:rsidR="007D1E53" w:rsidRPr="00BD08CD" w:rsidRDefault="007D1E53" w:rsidP="00174DDA">
            <w:pPr>
              <w:contextualSpacing/>
              <w:rPr>
                <w:bCs/>
                <w:i/>
                <w:sz w:val="24"/>
                <w:szCs w:val="24"/>
              </w:rPr>
            </w:pPr>
          </w:p>
          <w:p w14:paraId="130A4005" w14:textId="77777777" w:rsidR="007D1E53" w:rsidRPr="008D5528" w:rsidRDefault="007D1E53" w:rsidP="00174DDA">
            <w:pPr>
              <w:contextualSpacing/>
              <w:rPr>
                <w:b/>
                <w:bCs/>
                <w:i/>
                <w:sz w:val="24"/>
                <w:szCs w:val="24"/>
              </w:rPr>
            </w:pPr>
            <w:r w:rsidRPr="008D5528">
              <w:rPr>
                <w:b/>
                <w:bCs/>
                <w:i/>
                <w:sz w:val="24"/>
                <w:szCs w:val="24"/>
              </w:rPr>
              <w:lastRenderedPageBreak/>
              <w:t xml:space="preserve">Kľúčový popis reformy/iniciatívy: </w:t>
            </w:r>
          </w:p>
          <w:p w14:paraId="364A0887" w14:textId="667D3899" w:rsidR="007D1E53" w:rsidRPr="00BD08CD" w:rsidRDefault="007D1E53" w:rsidP="00174DDA">
            <w:pPr>
              <w:contextualSpacing/>
              <w:rPr>
                <w:rFonts w:eastAsia="SimSun"/>
                <w:i/>
                <w:iCs/>
                <w:kern w:val="3"/>
                <w:sz w:val="24"/>
                <w:szCs w:val="24"/>
                <w:shd w:val="clear" w:color="auto" w:fill="FFFFFF"/>
              </w:rPr>
            </w:pPr>
            <w:r w:rsidRPr="00BD08CD">
              <w:rPr>
                <w:rFonts w:eastAsia="SimSun"/>
                <w:i/>
                <w:iCs/>
                <w:kern w:val="3"/>
                <w:sz w:val="24"/>
                <w:szCs w:val="24"/>
                <w:shd w:val="clear" w:color="auto" w:fill="FFFFFF"/>
              </w:rPr>
              <w:t>Rozvoj zručností pre riadenie vlastnej kariéry a na vypracovanie alternatív profesijného smerovania jeho účastníkov prostredníctvom poradenskej metódy Bilancia kompetencií</w:t>
            </w:r>
            <w:r w:rsidR="00C36839" w:rsidRPr="00BD08CD">
              <w:rPr>
                <w:rFonts w:eastAsia="SimSun"/>
                <w:i/>
                <w:iCs/>
                <w:kern w:val="3"/>
                <w:sz w:val="24"/>
                <w:szCs w:val="24"/>
                <w:shd w:val="clear" w:color="auto" w:fill="FFFFFF"/>
              </w:rPr>
              <w:t>.</w:t>
            </w:r>
            <w:r w:rsidRPr="00BD08CD">
              <w:rPr>
                <w:rFonts w:eastAsia="SimSun"/>
                <w:i/>
                <w:iCs/>
                <w:kern w:val="3"/>
                <w:sz w:val="24"/>
                <w:szCs w:val="24"/>
                <w:shd w:val="clear" w:color="auto" w:fill="FFFFFF"/>
              </w:rPr>
              <w:t xml:space="preserve"> </w:t>
            </w:r>
          </w:p>
          <w:p w14:paraId="7EFDC277" w14:textId="77777777" w:rsidR="00B242F5" w:rsidRPr="00BD08CD" w:rsidRDefault="00B242F5" w:rsidP="00174DDA">
            <w:pPr>
              <w:contextualSpacing/>
              <w:rPr>
                <w:bCs/>
                <w:i/>
                <w:iCs/>
                <w:sz w:val="24"/>
                <w:szCs w:val="24"/>
              </w:rPr>
            </w:pPr>
          </w:p>
          <w:p w14:paraId="5135E162" w14:textId="77777777" w:rsidR="007D1E53" w:rsidRPr="008D5528" w:rsidRDefault="007D1E53" w:rsidP="00174DDA">
            <w:pPr>
              <w:contextualSpacing/>
              <w:rPr>
                <w:b/>
                <w:i/>
                <w:iCs/>
                <w:sz w:val="24"/>
                <w:szCs w:val="24"/>
              </w:rPr>
            </w:pPr>
            <w:r w:rsidRPr="008D5528">
              <w:rPr>
                <w:b/>
                <w:i/>
                <w:iCs/>
                <w:sz w:val="24"/>
                <w:szCs w:val="24"/>
              </w:rPr>
              <w:t>Cieľová skupina:</w:t>
            </w:r>
          </w:p>
          <w:p w14:paraId="1B144B3D" w14:textId="77777777" w:rsidR="007D1E53" w:rsidRPr="008D5528" w:rsidRDefault="007D1E53" w:rsidP="00174DDA">
            <w:pPr>
              <w:contextualSpacing/>
              <w:rPr>
                <w:bCs/>
                <w:sz w:val="24"/>
                <w:szCs w:val="24"/>
              </w:rPr>
            </w:pPr>
            <w:proofErr w:type="spellStart"/>
            <w:r w:rsidRPr="00BD08CD">
              <w:rPr>
                <w:rFonts w:eastAsia="SimSun"/>
                <w:kern w:val="3"/>
                <w:sz w:val="24"/>
                <w:szCs w:val="24"/>
                <w:shd w:val="clear" w:color="auto" w:fill="FFFFFF"/>
              </w:rPr>
              <w:t>UoZ</w:t>
            </w:r>
            <w:proofErr w:type="spellEnd"/>
            <w:r w:rsidRPr="00BD08CD">
              <w:rPr>
                <w:rFonts w:eastAsia="SimSun"/>
                <w:kern w:val="3"/>
                <w:sz w:val="24"/>
                <w:szCs w:val="24"/>
                <w:shd w:val="clear" w:color="auto" w:fill="FFFFFF"/>
              </w:rPr>
              <w:t xml:space="preserve"> s dôrazom na znevýhodnených </w:t>
            </w:r>
            <w:proofErr w:type="spellStart"/>
            <w:r w:rsidRPr="00BD08CD">
              <w:rPr>
                <w:rFonts w:eastAsia="SimSun"/>
                <w:kern w:val="3"/>
                <w:sz w:val="24"/>
                <w:szCs w:val="24"/>
                <w:shd w:val="clear" w:color="auto" w:fill="FFFFFF"/>
              </w:rPr>
              <w:t>UoZ</w:t>
            </w:r>
            <w:proofErr w:type="spellEnd"/>
            <w:r w:rsidRPr="00BD08CD">
              <w:rPr>
                <w:rFonts w:eastAsia="SimSun"/>
                <w:kern w:val="3"/>
                <w:sz w:val="24"/>
                <w:szCs w:val="24"/>
                <w:shd w:val="clear" w:color="auto" w:fill="FFFFFF"/>
              </w:rPr>
              <w:t xml:space="preserve"> a neaktívne osoby</w:t>
            </w:r>
          </w:p>
        </w:tc>
      </w:tr>
      <w:tr w:rsidR="007D1E53" w:rsidRPr="00314531" w14:paraId="62D1F0DB" w14:textId="77777777" w:rsidTr="00174DDA">
        <w:trPr>
          <w:trHeight w:val="478"/>
        </w:trPr>
        <w:tc>
          <w:tcPr>
            <w:tcW w:w="9060" w:type="dxa"/>
            <w:shd w:val="clear" w:color="auto" w:fill="FFFFFF"/>
            <w:tcMar>
              <w:top w:w="0" w:type="dxa"/>
              <w:left w:w="108" w:type="dxa"/>
              <w:bottom w:w="0" w:type="dxa"/>
              <w:right w:w="108" w:type="dxa"/>
            </w:tcMar>
            <w:vAlign w:val="center"/>
          </w:tcPr>
          <w:p w14:paraId="65AAC199" w14:textId="77777777" w:rsidR="007D1E53" w:rsidRPr="00795AAB" w:rsidRDefault="007D1E53" w:rsidP="00174DDA">
            <w:pPr>
              <w:contextualSpacing/>
              <w:rPr>
                <w:b/>
                <w:bCs/>
                <w:sz w:val="24"/>
                <w:szCs w:val="24"/>
              </w:rPr>
            </w:pPr>
            <w:r w:rsidRPr="00795AAB">
              <w:rPr>
                <w:b/>
                <w:bCs/>
                <w:sz w:val="24"/>
                <w:szCs w:val="24"/>
              </w:rPr>
              <w:lastRenderedPageBreak/>
              <w:t xml:space="preserve">Rozsah/úroveň: </w:t>
            </w:r>
            <w:r w:rsidRPr="00795AAB">
              <w:rPr>
                <w:sz w:val="24"/>
                <w:szCs w:val="24"/>
              </w:rPr>
              <w:t>národný</w:t>
            </w:r>
          </w:p>
        </w:tc>
      </w:tr>
      <w:tr w:rsidR="007D1E53" w:rsidRPr="00314531" w14:paraId="6C814B85" w14:textId="77777777" w:rsidTr="00174DDA">
        <w:trPr>
          <w:trHeight w:val="414"/>
        </w:trPr>
        <w:tc>
          <w:tcPr>
            <w:tcW w:w="9060" w:type="dxa"/>
            <w:shd w:val="clear" w:color="auto" w:fill="FFFFFF"/>
            <w:tcMar>
              <w:top w:w="0" w:type="dxa"/>
              <w:left w:w="108" w:type="dxa"/>
              <w:bottom w:w="0" w:type="dxa"/>
              <w:right w:w="108" w:type="dxa"/>
            </w:tcMar>
            <w:vAlign w:val="center"/>
            <w:hideMark/>
          </w:tcPr>
          <w:p w14:paraId="2B11FF71" w14:textId="77777777" w:rsidR="007D1E53" w:rsidRPr="00795AAB" w:rsidRDefault="007D1E53" w:rsidP="00174DDA">
            <w:pPr>
              <w:contextualSpacing/>
              <w:rPr>
                <w:b/>
                <w:bCs/>
                <w:sz w:val="24"/>
                <w:szCs w:val="24"/>
              </w:rPr>
            </w:pPr>
            <w:r w:rsidRPr="00795AAB">
              <w:rPr>
                <w:b/>
                <w:bCs/>
                <w:sz w:val="24"/>
                <w:szCs w:val="24"/>
              </w:rPr>
              <w:t xml:space="preserve">Gestor opatrenia: </w:t>
            </w:r>
            <w:r w:rsidRPr="00795AAB">
              <w:rPr>
                <w:sz w:val="24"/>
                <w:szCs w:val="24"/>
              </w:rPr>
              <w:t>Ústredie PSVR</w:t>
            </w:r>
          </w:p>
        </w:tc>
      </w:tr>
      <w:tr w:rsidR="007D1E53" w:rsidRPr="00314531" w14:paraId="7062E645" w14:textId="77777777" w:rsidTr="00174DDA">
        <w:trPr>
          <w:trHeight w:val="681"/>
        </w:trPr>
        <w:tc>
          <w:tcPr>
            <w:tcW w:w="9060" w:type="dxa"/>
            <w:shd w:val="clear" w:color="auto" w:fill="FFFFFF"/>
            <w:tcMar>
              <w:top w:w="0" w:type="dxa"/>
              <w:left w:w="108" w:type="dxa"/>
              <w:bottom w:w="0" w:type="dxa"/>
              <w:right w:w="108" w:type="dxa"/>
            </w:tcMar>
            <w:vAlign w:val="center"/>
          </w:tcPr>
          <w:p w14:paraId="373B135F" w14:textId="77777777" w:rsidR="007D1E53" w:rsidRPr="00795AAB" w:rsidRDefault="007D1E53" w:rsidP="00174DDA">
            <w:pPr>
              <w:contextualSpacing/>
              <w:rPr>
                <w:b/>
                <w:bCs/>
                <w:sz w:val="24"/>
                <w:szCs w:val="24"/>
              </w:rPr>
            </w:pPr>
            <w:proofErr w:type="spellStart"/>
            <w:r w:rsidRPr="00795AAB">
              <w:rPr>
                <w:b/>
                <w:bCs/>
                <w:sz w:val="24"/>
                <w:szCs w:val="24"/>
              </w:rPr>
              <w:t>Spolugestor</w:t>
            </w:r>
            <w:proofErr w:type="spellEnd"/>
            <w:r w:rsidRPr="00795AAB">
              <w:rPr>
                <w:b/>
                <w:bCs/>
                <w:sz w:val="24"/>
                <w:szCs w:val="24"/>
              </w:rPr>
              <w:t xml:space="preserve"> opatrenia: </w:t>
            </w:r>
            <w:r w:rsidRPr="00BD08CD">
              <w:rPr>
                <w:sz w:val="24"/>
                <w:szCs w:val="24"/>
              </w:rPr>
              <w:t>externý poskytovateľ</w:t>
            </w:r>
          </w:p>
        </w:tc>
      </w:tr>
      <w:tr w:rsidR="007D1E53" w:rsidRPr="00314531" w14:paraId="4407845D" w14:textId="77777777" w:rsidTr="00174DDA">
        <w:trPr>
          <w:trHeight w:val="453"/>
        </w:trPr>
        <w:tc>
          <w:tcPr>
            <w:tcW w:w="9060" w:type="dxa"/>
            <w:shd w:val="clear" w:color="auto" w:fill="FFFFFF"/>
            <w:tcMar>
              <w:top w:w="0" w:type="dxa"/>
              <w:left w:w="108" w:type="dxa"/>
              <w:bottom w:w="0" w:type="dxa"/>
              <w:right w:w="108" w:type="dxa"/>
            </w:tcMar>
            <w:vAlign w:val="center"/>
            <w:hideMark/>
          </w:tcPr>
          <w:p w14:paraId="1D28DF34" w14:textId="3F73481E" w:rsidR="007D1E53" w:rsidRPr="00795AAB" w:rsidRDefault="007D1E53" w:rsidP="00174DDA">
            <w:pPr>
              <w:contextualSpacing/>
              <w:rPr>
                <w:b/>
                <w:bCs/>
                <w:sz w:val="24"/>
                <w:szCs w:val="24"/>
              </w:rPr>
            </w:pPr>
            <w:r w:rsidRPr="00795AAB">
              <w:rPr>
                <w:b/>
                <w:bCs/>
                <w:sz w:val="24"/>
                <w:szCs w:val="24"/>
              </w:rPr>
              <w:t xml:space="preserve">Harmonogram implementácie: </w:t>
            </w:r>
            <w:r w:rsidR="00BD08CD" w:rsidRPr="00BD08CD">
              <w:rPr>
                <w:sz w:val="24"/>
                <w:szCs w:val="24"/>
              </w:rPr>
              <w:t>od 11/2025 – 02/2029 (predpoklad)</w:t>
            </w:r>
            <w:r w:rsidR="00BD08CD">
              <w:rPr>
                <w:b/>
                <w:bCs/>
                <w:sz w:val="24"/>
                <w:szCs w:val="24"/>
              </w:rPr>
              <w:t xml:space="preserve"> </w:t>
            </w:r>
          </w:p>
        </w:tc>
      </w:tr>
      <w:tr w:rsidR="007D1E53" w:rsidRPr="00314531" w14:paraId="605E114E" w14:textId="77777777" w:rsidTr="00174DDA">
        <w:trPr>
          <w:trHeight w:val="405"/>
        </w:trPr>
        <w:tc>
          <w:tcPr>
            <w:tcW w:w="9060" w:type="dxa"/>
            <w:shd w:val="clear" w:color="auto" w:fill="FFFFFF"/>
            <w:tcMar>
              <w:top w:w="0" w:type="dxa"/>
              <w:left w:w="108" w:type="dxa"/>
              <w:bottom w:w="0" w:type="dxa"/>
              <w:right w:w="108" w:type="dxa"/>
            </w:tcMar>
            <w:vAlign w:val="center"/>
            <w:hideMark/>
          </w:tcPr>
          <w:p w14:paraId="6F6DBFA5" w14:textId="219AAAC5" w:rsidR="007D1E53" w:rsidRPr="00795AAB" w:rsidRDefault="007D1E53" w:rsidP="00174DDA">
            <w:pPr>
              <w:contextualSpacing/>
              <w:rPr>
                <w:sz w:val="24"/>
                <w:szCs w:val="24"/>
              </w:rPr>
            </w:pPr>
            <w:r w:rsidRPr="00795AAB">
              <w:rPr>
                <w:b/>
                <w:bCs/>
                <w:sz w:val="24"/>
                <w:szCs w:val="24"/>
              </w:rPr>
              <w:t xml:space="preserve">Náklady na implementáciu opatrenia: </w:t>
            </w:r>
            <w:r w:rsidR="00BD08CD" w:rsidRPr="00BD08CD">
              <w:rPr>
                <w:sz w:val="24"/>
                <w:szCs w:val="24"/>
              </w:rPr>
              <w:t>27 487 230</w:t>
            </w:r>
            <w:r w:rsidR="00BD08CD">
              <w:rPr>
                <w:b/>
                <w:bCs/>
                <w:sz w:val="24"/>
                <w:szCs w:val="24"/>
              </w:rPr>
              <w:t xml:space="preserve"> </w:t>
            </w:r>
            <w:r w:rsidRPr="00BD08CD">
              <w:rPr>
                <w:sz w:val="24"/>
                <w:szCs w:val="24"/>
              </w:rPr>
              <w:t>€</w:t>
            </w:r>
            <w:r w:rsidRPr="00AA0848">
              <w:rPr>
                <w:color w:val="FF0000"/>
                <w:sz w:val="24"/>
                <w:szCs w:val="24"/>
              </w:rPr>
              <w:t xml:space="preserve"> </w:t>
            </w:r>
          </w:p>
        </w:tc>
      </w:tr>
      <w:tr w:rsidR="007D1E53" w:rsidRPr="00314531" w14:paraId="63664512" w14:textId="77777777" w:rsidTr="00174DDA">
        <w:trPr>
          <w:trHeight w:val="401"/>
        </w:trPr>
        <w:tc>
          <w:tcPr>
            <w:tcW w:w="9060" w:type="dxa"/>
            <w:shd w:val="clear" w:color="auto" w:fill="FFFFFF"/>
            <w:tcMar>
              <w:top w:w="0" w:type="dxa"/>
              <w:left w:w="108" w:type="dxa"/>
              <w:bottom w:w="0" w:type="dxa"/>
              <w:right w:w="108" w:type="dxa"/>
            </w:tcMar>
            <w:vAlign w:val="center"/>
            <w:hideMark/>
          </w:tcPr>
          <w:p w14:paraId="13CABAA0" w14:textId="77777777" w:rsidR="007D1E53" w:rsidRPr="00795AAB" w:rsidRDefault="007D1E53" w:rsidP="00174DDA">
            <w:pPr>
              <w:contextualSpacing/>
              <w:rPr>
                <w:b/>
                <w:bCs/>
                <w:sz w:val="24"/>
                <w:szCs w:val="24"/>
              </w:rPr>
            </w:pPr>
            <w:r w:rsidRPr="00795AAB">
              <w:rPr>
                <w:b/>
                <w:bCs/>
                <w:sz w:val="24"/>
                <w:szCs w:val="24"/>
              </w:rPr>
              <w:t xml:space="preserve">Zdroj financovania: </w:t>
            </w:r>
            <w:r w:rsidRPr="00BD08CD">
              <w:rPr>
                <w:bCs/>
                <w:sz w:val="24"/>
                <w:szCs w:val="24"/>
              </w:rPr>
              <w:t>ESF+</w:t>
            </w:r>
          </w:p>
        </w:tc>
      </w:tr>
      <w:tr w:rsidR="007D1E53" w:rsidRPr="00314531" w14:paraId="460B60CE" w14:textId="77777777" w:rsidTr="00174DDA">
        <w:trPr>
          <w:trHeight w:val="401"/>
        </w:trPr>
        <w:tc>
          <w:tcPr>
            <w:tcW w:w="9060" w:type="dxa"/>
            <w:shd w:val="clear" w:color="auto" w:fill="FFFFFF"/>
            <w:tcMar>
              <w:top w:w="0" w:type="dxa"/>
              <w:left w:w="108" w:type="dxa"/>
              <w:bottom w:w="0" w:type="dxa"/>
              <w:right w:w="108" w:type="dxa"/>
            </w:tcMar>
            <w:vAlign w:val="center"/>
          </w:tcPr>
          <w:p w14:paraId="65749F2D" w14:textId="77777777" w:rsidR="007D1E53" w:rsidRPr="00795AAB" w:rsidRDefault="007D1E53" w:rsidP="00174DDA">
            <w:pPr>
              <w:contextualSpacing/>
              <w:rPr>
                <w:b/>
                <w:bCs/>
                <w:sz w:val="24"/>
                <w:szCs w:val="24"/>
              </w:rPr>
            </w:pPr>
            <w:r>
              <w:rPr>
                <w:b/>
                <w:bCs/>
                <w:sz w:val="24"/>
                <w:szCs w:val="24"/>
              </w:rPr>
              <w:t xml:space="preserve">Stav plnenia: </w:t>
            </w:r>
            <w:r w:rsidRPr="00BD08CD">
              <w:rPr>
                <w:sz w:val="24"/>
                <w:szCs w:val="24"/>
              </w:rPr>
              <w:t>pripravuje sa</w:t>
            </w:r>
          </w:p>
        </w:tc>
      </w:tr>
      <w:bookmarkEnd w:id="8"/>
    </w:tbl>
    <w:p w14:paraId="6B27C1DE" w14:textId="0211F46E" w:rsidR="003F16EF" w:rsidRDefault="003F16EF" w:rsidP="00BD6CCB">
      <w:pPr>
        <w:spacing w:line="259" w:lineRule="auto"/>
      </w:pPr>
    </w:p>
    <w:p w14:paraId="05DADE74" w14:textId="563706E1" w:rsidR="00FD1129" w:rsidRDefault="00FD1129" w:rsidP="00BD6CCB">
      <w:pPr>
        <w:spacing w:line="259" w:lineRule="auto"/>
      </w:pPr>
    </w:p>
    <w:p w14:paraId="180FC3A0" w14:textId="77777777" w:rsidR="00FD1129" w:rsidRDefault="00FD1129" w:rsidP="00BD6CCB">
      <w:pPr>
        <w:spacing w:line="259" w:lineRule="auto"/>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60"/>
      </w:tblGrid>
      <w:tr w:rsidR="00BD6CCB" w:rsidRPr="001F10B5" w14:paraId="515E5F9D" w14:textId="77777777" w:rsidTr="00174DDA">
        <w:trPr>
          <w:trHeight w:val="835"/>
        </w:trPr>
        <w:tc>
          <w:tcPr>
            <w:tcW w:w="9060" w:type="dxa"/>
            <w:shd w:val="clear" w:color="auto" w:fill="E2EFD9" w:themeFill="accent6" w:themeFillTint="33"/>
            <w:tcMar>
              <w:top w:w="0" w:type="dxa"/>
              <w:left w:w="108" w:type="dxa"/>
              <w:bottom w:w="0" w:type="dxa"/>
              <w:right w:w="108" w:type="dxa"/>
            </w:tcMar>
            <w:vAlign w:val="center"/>
            <w:hideMark/>
          </w:tcPr>
          <w:p w14:paraId="659DDB03" w14:textId="77777777" w:rsidR="00BD6CCB" w:rsidRDefault="007D1E53" w:rsidP="00174DDA">
            <w:pPr>
              <w:spacing w:line="252" w:lineRule="auto"/>
              <w:jc w:val="center"/>
              <w:rPr>
                <w:b/>
                <w:sz w:val="24"/>
                <w:szCs w:val="24"/>
              </w:rPr>
            </w:pPr>
            <w:r w:rsidRPr="00795AAB">
              <w:rPr>
                <w:b/>
                <w:sz w:val="24"/>
                <w:szCs w:val="24"/>
              </w:rPr>
              <w:t xml:space="preserve">NOVO ZARADENÉ OPATRENIE </w:t>
            </w:r>
            <w:r w:rsidR="00737AB4">
              <w:rPr>
                <w:b/>
                <w:sz w:val="24"/>
                <w:szCs w:val="24"/>
              </w:rPr>
              <w:t>B.13.</w:t>
            </w:r>
          </w:p>
          <w:p w14:paraId="4BBDF49F" w14:textId="7402BA96" w:rsidR="007D1E53" w:rsidRPr="001F10B5" w:rsidRDefault="007D1E53" w:rsidP="00FD1129">
            <w:pPr>
              <w:contextualSpacing/>
              <w:jc w:val="center"/>
              <w:rPr>
                <w:b/>
                <w:sz w:val="24"/>
                <w:szCs w:val="24"/>
              </w:rPr>
            </w:pPr>
          </w:p>
        </w:tc>
      </w:tr>
      <w:tr w:rsidR="00737AB4" w:rsidRPr="00737AB4" w14:paraId="4C76AA57" w14:textId="77777777" w:rsidTr="00174DDA">
        <w:trPr>
          <w:trHeight w:val="379"/>
        </w:trPr>
        <w:tc>
          <w:tcPr>
            <w:tcW w:w="9060" w:type="dxa"/>
            <w:shd w:val="clear" w:color="auto" w:fill="FFFFFF"/>
            <w:tcMar>
              <w:top w:w="0" w:type="dxa"/>
              <w:left w:w="108" w:type="dxa"/>
              <w:bottom w:w="0" w:type="dxa"/>
              <w:right w:w="108" w:type="dxa"/>
            </w:tcMar>
            <w:vAlign w:val="center"/>
            <w:hideMark/>
          </w:tcPr>
          <w:p w14:paraId="2C86DA6F" w14:textId="77777777" w:rsidR="00BD6CCB" w:rsidRPr="00737AB4" w:rsidRDefault="00BD6CCB" w:rsidP="00174DDA">
            <w:pPr>
              <w:spacing w:line="252" w:lineRule="auto"/>
              <w:rPr>
                <w:b/>
                <w:sz w:val="24"/>
                <w:szCs w:val="24"/>
              </w:rPr>
            </w:pPr>
            <w:r w:rsidRPr="00737AB4">
              <w:rPr>
                <w:b/>
                <w:sz w:val="24"/>
                <w:szCs w:val="24"/>
              </w:rPr>
              <w:t xml:space="preserve">Strategický dokument: </w:t>
            </w:r>
            <w:r w:rsidRPr="00737AB4">
              <w:rPr>
                <w:sz w:val="24"/>
                <w:szCs w:val="24"/>
              </w:rPr>
              <w:t>Akčný plán na ďalšie posilnenie integrácie dlhodobo nezamestnaných na trh práce v SR s výhľadom do roku 2030</w:t>
            </w:r>
          </w:p>
        </w:tc>
      </w:tr>
      <w:tr w:rsidR="00737AB4" w:rsidRPr="00737AB4" w14:paraId="278DA883" w14:textId="77777777" w:rsidTr="00174DDA">
        <w:trPr>
          <w:trHeight w:val="403"/>
        </w:trPr>
        <w:tc>
          <w:tcPr>
            <w:tcW w:w="9060" w:type="dxa"/>
            <w:shd w:val="clear" w:color="auto" w:fill="FFFFFF"/>
            <w:tcMar>
              <w:top w:w="0" w:type="dxa"/>
              <w:left w:w="108" w:type="dxa"/>
              <w:bottom w:w="0" w:type="dxa"/>
              <w:right w:w="108" w:type="dxa"/>
            </w:tcMar>
            <w:vAlign w:val="center"/>
            <w:hideMark/>
          </w:tcPr>
          <w:p w14:paraId="7F71B986" w14:textId="77777777" w:rsidR="00BD6CCB" w:rsidRPr="00737AB4" w:rsidRDefault="00BD6CCB" w:rsidP="00174DDA">
            <w:pPr>
              <w:shd w:val="clear" w:color="auto" w:fill="FFFFFF" w:themeFill="background1"/>
              <w:rPr>
                <w:b/>
                <w:bCs/>
                <w:sz w:val="24"/>
                <w:szCs w:val="24"/>
              </w:rPr>
            </w:pPr>
            <w:r w:rsidRPr="00737AB4">
              <w:rPr>
                <w:b/>
                <w:bCs/>
                <w:sz w:val="24"/>
                <w:szCs w:val="24"/>
              </w:rPr>
              <w:t xml:space="preserve">Znenie opatrenia: </w:t>
            </w:r>
          </w:p>
          <w:p w14:paraId="48E7356D" w14:textId="18CB4987" w:rsidR="00BD6CCB" w:rsidRPr="00737AB4" w:rsidRDefault="00BD6CCB" w:rsidP="0008245E">
            <w:pPr>
              <w:shd w:val="clear" w:color="auto" w:fill="FFFFFF" w:themeFill="background1"/>
              <w:ind w:left="601" w:hanging="601"/>
              <w:rPr>
                <w:sz w:val="24"/>
                <w:szCs w:val="24"/>
              </w:rPr>
            </w:pPr>
            <w:r w:rsidRPr="00737AB4">
              <w:rPr>
                <w:b/>
                <w:iCs/>
                <w:sz w:val="24"/>
                <w:szCs w:val="24"/>
              </w:rPr>
              <w:t>B</w:t>
            </w:r>
            <w:r w:rsidR="00C639DD" w:rsidRPr="00737AB4">
              <w:rPr>
                <w:b/>
                <w:iCs/>
                <w:sz w:val="24"/>
                <w:szCs w:val="24"/>
              </w:rPr>
              <w:t>.</w:t>
            </w:r>
            <w:r w:rsidRPr="00737AB4">
              <w:rPr>
                <w:b/>
                <w:iCs/>
                <w:sz w:val="24"/>
                <w:szCs w:val="24"/>
              </w:rPr>
              <w:t>13.</w:t>
            </w:r>
            <w:r w:rsidR="00C639DD" w:rsidRPr="00737AB4">
              <w:rPr>
                <w:bCs/>
                <w:iCs/>
                <w:sz w:val="24"/>
                <w:szCs w:val="24"/>
              </w:rPr>
              <w:t xml:space="preserve"> </w:t>
            </w:r>
            <w:r w:rsidRPr="00737AB4">
              <w:rPr>
                <w:b/>
                <w:iCs/>
                <w:sz w:val="24"/>
                <w:szCs w:val="24"/>
              </w:rPr>
              <w:t>NP</w:t>
            </w:r>
            <w:r w:rsidRPr="00737AB4">
              <w:rPr>
                <w:b/>
                <w:i/>
                <w:sz w:val="24"/>
                <w:szCs w:val="24"/>
              </w:rPr>
              <w:t xml:space="preserve"> </w:t>
            </w:r>
            <w:r w:rsidRPr="00737AB4">
              <w:rPr>
                <w:b/>
                <w:sz w:val="24"/>
                <w:szCs w:val="24"/>
              </w:rPr>
              <w:t xml:space="preserve"> </w:t>
            </w:r>
            <w:r w:rsidR="007D1E53">
              <w:rPr>
                <w:b/>
                <w:sz w:val="24"/>
                <w:szCs w:val="24"/>
              </w:rPr>
              <w:t>„</w:t>
            </w:r>
            <w:r w:rsidRPr="007D1E53">
              <w:rPr>
                <w:b/>
                <w:bCs/>
                <w:i/>
                <w:iCs/>
                <w:sz w:val="24"/>
                <w:szCs w:val="24"/>
              </w:rPr>
              <w:t>Terénna sociálna práca a komunitné centrá a jeho aktivity spojené s uplatnením na trhu práce</w:t>
            </w:r>
            <w:r w:rsidR="007D1E53">
              <w:rPr>
                <w:b/>
                <w:bCs/>
                <w:i/>
                <w:iCs/>
                <w:sz w:val="24"/>
                <w:szCs w:val="24"/>
              </w:rPr>
              <w:t>“</w:t>
            </w:r>
            <w:r w:rsidRPr="00737AB4">
              <w:rPr>
                <w:b/>
                <w:bCs/>
                <w:sz w:val="24"/>
                <w:szCs w:val="24"/>
              </w:rPr>
              <w:t xml:space="preserve">. </w:t>
            </w:r>
            <w:r w:rsidRPr="00737AB4">
              <w:rPr>
                <w:sz w:val="24"/>
                <w:szCs w:val="24"/>
              </w:rPr>
              <w:t>Projekt  nadväzuje na NP  Budovanie odborných kapacít na komunitnej úrovni (BOKKÚ)</w:t>
            </w:r>
          </w:p>
          <w:p w14:paraId="474ED92E" w14:textId="77777777" w:rsidR="0008245E" w:rsidRPr="00737AB4" w:rsidRDefault="0008245E" w:rsidP="0008245E">
            <w:pPr>
              <w:shd w:val="clear" w:color="auto" w:fill="FFFFFF" w:themeFill="background1"/>
              <w:ind w:left="601" w:hanging="601"/>
              <w:rPr>
                <w:sz w:val="24"/>
                <w:szCs w:val="24"/>
              </w:rPr>
            </w:pPr>
          </w:p>
          <w:p w14:paraId="15190320" w14:textId="4CD2C41E" w:rsidR="0008245E" w:rsidRPr="00737AB4" w:rsidRDefault="0008245E" w:rsidP="0008245E">
            <w:pPr>
              <w:spacing w:line="252" w:lineRule="auto"/>
              <w:rPr>
                <w:sz w:val="24"/>
                <w:szCs w:val="24"/>
              </w:rPr>
            </w:pPr>
            <w:r w:rsidRPr="00737AB4">
              <w:rPr>
                <w:bCs/>
                <w:i/>
                <w:iCs/>
                <w:sz w:val="24"/>
                <w:szCs w:val="24"/>
              </w:rPr>
              <w:t>(</w:t>
            </w:r>
            <w:r w:rsidRPr="00FD1129">
              <w:rPr>
                <w:bCs/>
                <w:i/>
                <w:iCs/>
                <w:sz w:val="24"/>
                <w:szCs w:val="24"/>
                <w:u w:val="single"/>
              </w:rPr>
              <w:t>Novo zaradený do  APDN 2030 v roku 2025</w:t>
            </w:r>
            <w:r w:rsidRPr="00737AB4">
              <w:rPr>
                <w:bCs/>
                <w:i/>
                <w:iCs/>
                <w:sz w:val="24"/>
                <w:szCs w:val="24"/>
              </w:rPr>
              <w:t>)</w:t>
            </w:r>
          </w:p>
          <w:p w14:paraId="7769135E" w14:textId="77777777" w:rsidR="0008245E" w:rsidRPr="00737AB4" w:rsidRDefault="0008245E" w:rsidP="0008245E">
            <w:pPr>
              <w:shd w:val="clear" w:color="auto" w:fill="FFFFFF" w:themeFill="background1"/>
              <w:ind w:left="601" w:hanging="601"/>
              <w:rPr>
                <w:sz w:val="24"/>
                <w:szCs w:val="24"/>
              </w:rPr>
            </w:pPr>
          </w:p>
          <w:p w14:paraId="68F9783A" w14:textId="77777777" w:rsidR="00BD6CCB" w:rsidRPr="00737AB4" w:rsidRDefault="00BD6CCB" w:rsidP="0008245E">
            <w:pPr>
              <w:spacing w:line="252" w:lineRule="auto"/>
              <w:ind w:left="708"/>
              <w:rPr>
                <w:b/>
                <w:sz w:val="24"/>
                <w:szCs w:val="24"/>
              </w:rPr>
            </w:pPr>
            <w:r w:rsidRPr="00737AB4">
              <w:rPr>
                <w:b/>
                <w:sz w:val="24"/>
                <w:szCs w:val="24"/>
              </w:rPr>
              <w:t>Kľúčový popis reformy/iniciatívy:</w:t>
            </w:r>
          </w:p>
          <w:p w14:paraId="45863CE9" w14:textId="77777777" w:rsidR="00BD6CCB" w:rsidRPr="00737AB4" w:rsidRDefault="00BD6CCB" w:rsidP="0008245E">
            <w:pPr>
              <w:shd w:val="clear" w:color="auto" w:fill="FFFFFF" w:themeFill="background1"/>
              <w:tabs>
                <w:tab w:val="center" w:pos="-142"/>
              </w:tabs>
              <w:suppressAutoHyphens/>
              <w:ind w:left="708" w:right="-1"/>
              <w:jc w:val="both"/>
              <w:rPr>
                <w:sz w:val="24"/>
                <w:szCs w:val="24"/>
              </w:rPr>
            </w:pPr>
            <w:r w:rsidRPr="00737AB4">
              <w:rPr>
                <w:sz w:val="24"/>
                <w:szCs w:val="24"/>
              </w:rPr>
              <w:t>Zabezpečenie individualizovaného poskytovania podpory osobám pri riešení zložitých životných situácií a aktivizácia osôb ohrozených chudobou a sociálnym vylúčením, zmierňovanie dopadov chudoby a sociálneho vylúčenia na život ľudí, ktorí majú obmedzený prístup ku zdrojom a službám majoritnej spoločnosti, vrátane prístupu na trh práce.</w:t>
            </w:r>
          </w:p>
          <w:p w14:paraId="49DB8971" w14:textId="77777777" w:rsidR="00BD6CCB" w:rsidRPr="00737AB4" w:rsidRDefault="00BD6CCB" w:rsidP="00174DDA">
            <w:pPr>
              <w:spacing w:line="252" w:lineRule="auto"/>
              <w:rPr>
                <w:b/>
                <w:sz w:val="24"/>
                <w:szCs w:val="24"/>
              </w:rPr>
            </w:pPr>
          </w:p>
          <w:p w14:paraId="063482E1" w14:textId="77777777" w:rsidR="00BD6CCB" w:rsidRPr="00737AB4" w:rsidRDefault="00BD6CCB" w:rsidP="00174DDA">
            <w:pPr>
              <w:spacing w:line="252" w:lineRule="auto"/>
              <w:rPr>
                <w:b/>
                <w:bCs/>
                <w:sz w:val="24"/>
                <w:szCs w:val="24"/>
              </w:rPr>
            </w:pPr>
          </w:p>
        </w:tc>
      </w:tr>
      <w:tr w:rsidR="00737AB4" w:rsidRPr="00737AB4" w14:paraId="1677369A" w14:textId="77777777" w:rsidTr="00174DDA">
        <w:trPr>
          <w:trHeight w:val="681"/>
        </w:trPr>
        <w:tc>
          <w:tcPr>
            <w:tcW w:w="9060" w:type="dxa"/>
            <w:shd w:val="clear" w:color="auto" w:fill="FFFFFF"/>
            <w:tcMar>
              <w:top w:w="0" w:type="dxa"/>
              <w:left w:w="108" w:type="dxa"/>
              <w:bottom w:w="0" w:type="dxa"/>
              <w:right w:w="108" w:type="dxa"/>
            </w:tcMar>
            <w:vAlign w:val="center"/>
            <w:hideMark/>
          </w:tcPr>
          <w:p w14:paraId="00867AF7" w14:textId="77777777" w:rsidR="00BD6CCB" w:rsidRPr="00737AB4" w:rsidRDefault="00BD6CCB" w:rsidP="00174DDA">
            <w:pPr>
              <w:shd w:val="clear" w:color="auto" w:fill="FFFFFF" w:themeFill="background1"/>
              <w:rPr>
                <w:sz w:val="24"/>
                <w:szCs w:val="24"/>
              </w:rPr>
            </w:pPr>
            <w:r w:rsidRPr="00737AB4">
              <w:rPr>
                <w:b/>
                <w:bCs/>
                <w:sz w:val="24"/>
                <w:szCs w:val="24"/>
              </w:rPr>
              <w:t xml:space="preserve">Gestor opatrenia: </w:t>
            </w:r>
            <w:r w:rsidRPr="00737AB4">
              <w:rPr>
                <w:sz w:val="24"/>
                <w:szCs w:val="24"/>
              </w:rPr>
              <w:t>MPSVR SR/</w:t>
            </w:r>
            <w:r w:rsidRPr="00737AB4">
              <w:rPr>
                <w:rFonts w:ascii="Arial Narrow" w:hAnsi="Arial Narrow"/>
                <w:sz w:val="24"/>
                <w:szCs w:val="24"/>
              </w:rPr>
              <w:t xml:space="preserve"> </w:t>
            </w:r>
            <w:r w:rsidRPr="00737AB4">
              <w:rPr>
                <w:sz w:val="24"/>
                <w:szCs w:val="24"/>
              </w:rPr>
              <w:t>odbor terénnej sociálnej a komunitnej práce</w:t>
            </w:r>
          </w:p>
          <w:p w14:paraId="4228133F" w14:textId="77777777" w:rsidR="00BD6CCB" w:rsidRPr="00737AB4" w:rsidRDefault="00BD6CCB" w:rsidP="00174DDA">
            <w:pPr>
              <w:jc w:val="both"/>
              <w:rPr>
                <w:b/>
                <w:bCs/>
                <w:sz w:val="24"/>
                <w:szCs w:val="24"/>
                <w:lang w:eastAsia="sk-SK"/>
              </w:rPr>
            </w:pPr>
          </w:p>
        </w:tc>
      </w:tr>
      <w:tr w:rsidR="00737AB4" w:rsidRPr="00737AB4" w14:paraId="367F9905" w14:textId="77777777" w:rsidTr="00174DDA">
        <w:trPr>
          <w:trHeight w:val="681"/>
        </w:trPr>
        <w:tc>
          <w:tcPr>
            <w:tcW w:w="9060" w:type="dxa"/>
            <w:shd w:val="clear" w:color="auto" w:fill="FFFFFF"/>
            <w:tcMar>
              <w:top w:w="0" w:type="dxa"/>
              <w:left w:w="108" w:type="dxa"/>
              <w:bottom w:w="0" w:type="dxa"/>
              <w:right w:w="108" w:type="dxa"/>
            </w:tcMar>
            <w:vAlign w:val="center"/>
          </w:tcPr>
          <w:p w14:paraId="7676614C" w14:textId="77777777" w:rsidR="00BD6CCB" w:rsidRPr="00737AB4" w:rsidRDefault="00BD6CCB" w:rsidP="00174DDA">
            <w:pPr>
              <w:jc w:val="both"/>
              <w:rPr>
                <w:b/>
                <w:bCs/>
                <w:sz w:val="24"/>
                <w:szCs w:val="24"/>
              </w:rPr>
            </w:pPr>
            <w:proofErr w:type="spellStart"/>
            <w:r w:rsidRPr="00737AB4">
              <w:rPr>
                <w:b/>
                <w:bCs/>
                <w:sz w:val="24"/>
                <w:szCs w:val="24"/>
              </w:rPr>
              <w:t>Spolugestor</w:t>
            </w:r>
            <w:proofErr w:type="spellEnd"/>
            <w:r w:rsidRPr="00737AB4">
              <w:rPr>
                <w:b/>
                <w:bCs/>
                <w:sz w:val="24"/>
                <w:szCs w:val="24"/>
              </w:rPr>
              <w:t xml:space="preserve"> opatrenia: </w:t>
            </w:r>
            <w:r w:rsidRPr="00737AB4">
              <w:rPr>
                <w:bCs/>
                <w:sz w:val="24"/>
                <w:szCs w:val="24"/>
              </w:rPr>
              <w:t>Ústredie PSVR</w:t>
            </w:r>
          </w:p>
        </w:tc>
      </w:tr>
      <w:tr w:rsidR="00737AB4" w:rsidRPr="00737AB4" w14:paraId="185B3B6E" w14:textId="77777777" w:rsidTr="00174DDA">
        <w:trPr>
          <w:trHeight w:val="453"/>
        </w:trPr>
        <w:tc>
          <w:tcPr>
            <w:tcW w:w="9060" w:type="dxa"/>
            <w:shd w:val="clear" w:color="auto" w:fill="FFFFFF"/>
            <w:tcMar>
              <w:top w:w="0" w:type="dxa"/>
              <w:left w:w="108" w:type="dxa"/>
              <w:bottom w:w="0" w:type="dxa"/>
              <w:right w:w="108" w:type="dxa"/>
            </w:tcMar>
            <w:vAlign w:val="center"/>
            <w:hideMark/>
          </w:tcPr>
          <w:p w14:paraId="581E2AC2" w14:textId="025F5783" w:rsidR="00BD6CCB" w:rsidRPr="00737AB4" w:rsidRDefault="00BD6CCB" w:rsidP="00737AB4">
            <w:pPr>
              <w:spacing w:line="256" w:lineRule="auto"/>
              <w:rPr>
                <w:b/>
                <w:bCs/>
                <w:sz w:val="24"/>
                <w:szCs w:val="24"/>
              </w:rPr>
            </w:pPr>
            <w:r w:rsidRPr="00737AB4">
              <w:rPr>
                <w:b/>
                <w:bCs/>
                <w:sz w:val="24"/>
                <w:szCs w:val="24"/>
              </w:rPr>
              <w:t xml:space="preserve">Harmonogram implementácie: </w:t>
            </w:r>
            <w:r w:rsidRPr="00737AB4">
              <w:rPr>
                <w:sz w:val="24"/>
                <w:szCs w:val="24"/>
              </w:rPr>
              <w:t xml:space="preserve">od 08/2023 do </w:t>
            </w:r>
            <w:r w:rsidR="00737AB4" w:rsidRPr="00737AB4">
              <w:rPr>
                <w:sz w:val="24"/>
                <w:szCs w:val="24"/>
              </w:rPr>
              <w:t>1/2029</w:t>
            </w:r>
            <w:r w:rsidRPr="00737AB4">
              <w:rPr>
                <w:sz w:val="24"/>
                <w:szCs w:val="24"/>
              </w:rPr>
              <w:t xml:space="preserve">    </w:t>
            </w:r>
          </w:p>
        </w:tc>
      </w:tr>
      <w:tr w:rsidR="00737AB4" w:rsidRPr="00737AB4" w14:paraId="4C2F1A56" w14:textId="77777777" w:rsidTr="00174DDA">
        <w:trPr>
          <w:trHeight w:val="405"/>
        </w:trPr>
        <w:tc>
          <w:tcPr>
            <w:tcW w:w="9060" w:type="dxa"/>
            <w:shd w:val="clear" w:color="auto" w:fill="FFFFFF"/>
            <w:tcMar>
              <w:top w:w="0" w:type="dxa"/>
              <w:left w:w="108" w:type="dxa"/>
              <w:bottom w:w="0" w:type="dxa"/>
              <w:right w:w="108" w:type="dxa"/>
            </w:tcMar>
            <w:vAlign w:val="center"/>
            <w:hideMark/>
          </w:tcPr>
          <w:p w14:paraId="7F03B476" w14:textId="1E247260" w:rsidR="00BD6CCB" w:rsidRPr="00737AB4" w:rsidRDefault="00BD6CCB" w:rsidP="00737AB4">
            <w:pPr>
              <w:spacing w:line="252" w:lineRule="auto"/>
              <w:rPr>
                <w:sz w:val="24"/>
                <w:szCs w:val="24"/>
              </w:rPr>
            </w:pPr>
            <w:r w:rsidRPr="00737AB4">
              <w:rPr>
                <w:b/>
                <w:bCs/>
                <w:sz w:val="24"/>
                <w:szCs w:val="24"/>
              </w:rPr>
              <w:t xml:space="preserve">Zdroj financovania:  </w:t>
            </w:r>
            <w:r w:rsidR="00737AB4" w:rsidRPr="00737AB4">
              <w:rPr>
                <w:bCs/>
                <w:sz w:val="24"/>
                <w:szCs w:val="24"/>
              </w:rPr>
              <w:t>ESF+</w:t>
            </w:r>
            <w:r w:rsidRPr="00737AB4">
              <w:rPr>
                <w:b/>
                <w:bCs/>
                <w:sz w:val="24"/>
                <w:szCs w:val="24"/>
              </w:rPr>
              <w:t xml:space="preserve"> </w:t>
            </w:r>
          </w:p>
        </w:tc>
      </w:tr>
      <w:tr w:rsidR="00737AB4" w:rsidRPr="00737AB4" w14:paraId="44FAEF67" w14:textId="77777777" w:rsidTr="00174DDA">
        <w:trPr>
          <w:trHeight w:val="401"/>
        </w:trPr>
        <w:tc>
          <w:tcPr>
            <w:tcW w:w="9060" w:type="dxa"/>
            <w:shd w:val="clear" w:color="auto" w:fill="FFFFFF"/>
            <w:tcMar>
              <w:top w:w="0" w:type="dxa"/>
              <w:left w:w="108" w:type="dxa"/>
              <w:bottom w:w="0" w:type="dxa"/>
              <w:right w:w="108" w:type="dxa"/>
            </w:tcMar>
            <w:vAlign w:val="center"/>
            <w:hideMark/>
          </w:tcPr>
          <w:p w14:paraId="46123EAB" w14:textId="02C440B9" w:rsidR="00BD6CCB" w:rsidRPr="00737AB4" w:rsidRDefault="00BD6CCB" w:rsidP="00737AB4">
            <w:pPr>
              <w:spacing w:line="252" w:lineRule="auto"/>
              <w:rPr>
                <w:sz w:val="24"/>
                <w:szCs w:val="24"/>
              </w:rPr>
            </w:pPr>
            <w:r w:rsidRPr="00737AB4">
              <w:rPr>
                <w:b/>
                <w:bCs/>
                <w:sz w:val="24"/>
                <w:szCs w:val="24"/>
              </w:rPr>
              <w:t xml:space="preserve">Stav plnenia: </w:t>
            </w:r>
            <w:r w:rsidRPr="00737AB4">
              <w:rPr>
                <w:bCs/>
                <w:sz w:val="24"/>
                <w:szCs w:val="24"/>
              </w:rPr>
              <w:t xml:space="preserve">priebežne sa </w:t>
            </w:r>
            <w:r w:rsidR="00FD1129">
              <w:rPr>
                <w:bCs/>
                <w:sz w:val="24"/>
                <w:szCs w:val="24"/>
              </w:rPr>
              <w:t xml:space="preserve">už </w:t>
            </w:r>
            <w:r w:rsidRPr="00737AB4">
              <w:rPr>
                <w:bCs/>
                <w:sz w:val="24"/>
                <w:szCs w:val="24"/>
              </w:rPr>
              <w:t>plní</w:t>
            </w:r>
          </w:p>
        </w:tc>
      </w:tr>
      <w:tr w:rsidR="00737AB4" w:rsidRPr="00737AB4" w14:paraId="6888A282" w14:textId="77777777" w:rsidTr="00174DDA">
        <w:trPr>
          <w:trHeight w:val="2336"/>
        </w:trPr>
        <w:tc>
          <w:tcPr>
            <w:tcW w:w="9060" w:type="dxa"/>
            <w:shd w:val="clear" w:color="auto" w:fill="FFFFFF"/>
            <w:tcMar>
              <w:top w:w="0" w:type="dxa"/>
              <w:left w:w="108" w:type="dxa"/>
              <w:bottom w:w="0" w:type="dxa"/>
              <w:right w:w="108" w:type="dxa"/>
            </w:tcMar>
            <w:hideMark/>
          </w:tcPr>
          <w:p w14:paraId="69BF0E9E" w14:textId="77777777" w:rsidR="00BD6CCB" w:rsidRPr="00737AB4" w:rsidRDefault="00BD6CCB" w:rsidP="00174DDA">
            <w:pPr>
              <w:jc w:val="both"/>
              <w:rPr>
                <w:b/>
                <w:bCs/>
                <w:sz w:val="24"/>
                <w:szCs w:val="24"/>
              </w:rPr>
            </w:pPr>
            <w:r w:rsidRPr="00737AB4">
              <w:rPr>
                <w:b/>
                <w:bCs/>
                <w:sz w:val="24"/>
                <w:szCs w:val="24"/>
              </w:rPr>
              <w:lastRenderedPageBreak/>
              <w:t>Odpočet plnenia:</w:t>
            </w:r>
          </w:p>
          <w:p w14:paraId="61A0B92F" w14:textId="77777777" w:rsidR="00BD6CCB" w:rsidRPr="00737AB4" w:rsidRDefault="00BD6CCB" w:rsidP="00174DDA">
            <w:pPr>
              <w:jc w:val="both"/>
              <w:rPr>
                <w:sz w:val="24"/>
                <w:szCs w:val="24"/>
              </w:rPr>
            </w:pPr>
            <w:r w:rsidRPr="00737AB4">
              <w:rPr>
                <w:sz w:val="24"/>
                <w:szCs w:val="24"/>
              </w:rPr>
              <w:t>Národný projekt Terénna sociálna práca a komunitné centrá 2023 a jeho aktivity spojené s uplatnením na trhu práce je  realizovaný od augusta 2023. Zabezpečuje sa ním individualizované poskytovanie podpory osobám pri riešení zložitých životných situácií a aktivizáciu osôb ohrozených chudobou a sociálnym vylúčením, so zámerom zlepšenia ich sociálneho začlenenia. Projekt svojimi aktivitami prispieva k zmierňovaniu dopadov chudoby a sociálneho vylúčenia na život ľudí, ktorí majú obmedzený prístup ku zdrojom a službám majoritnej spoločnosti, vrátane prístupu na trh práce.</w:t>
            </w:r>
          </w:p>
          <w:p w14:paraId="6DED2E97" w14:textId="77777777" w:rsidR="00BD6CCB" w:rsidRPr="00737AB4" w:rsidRDefault="00BD6CCB" w:rsidP="00174DDA">
            <w:pPr>
              <w:jc w:val="both"/>
              <w:rPr>
                <w:sz w:val="24"/>
                <w:szCs w:val="24"/>
              </w:rPr>
            </w:pPr>
          </w:p>
          <w:p w14:paraId="3F2153FC" w14:textId="77777777" w:rsidR="00BD6CCB" w:rsidRPr="00737AB4" w:rsidRDefault="00BD6CCB" w:rsidP="00174DDA">
            <w:pPr>
              <w:shd w:val="clear" w:color="auto" w:fill="FFFFFF" w:themeFill="background1"/>
              <w:jc w:val="both"/>
              <w:rPr>
                <w:sz w:val="24"/>
                <w:szCs w:val="24"/>
              </w:rPr>
            </w:pPr>
            <w:r w:rsidRPr="00737AB4">
              <w:rPr>
                <w:sz w:val="24"/>
                <w:szCs w:val="24"/>
              </w:rPr>
              <w:t>Vo vybraných lokalitách prácu terénnych sociálnych pracovníkov dopĺňajú odborní pracovníci, napr. aj pre oblasť zamestnania, ktorí pôsobia v jednotlivých oblastiach nielen v priamej práci s jednotlivcom a komunitou, ale aj s jednotlivými aktérmi v príslušnej oblasti. Ide o aktívne vyhľadávanie a kontaktovanie osôb v spolupráci s terénnymi sociálnymi pracovníkmi s cieľom zamestnania sa, udržania zamestnania, resp. zvýšenia šancí na trhu práce, sociálna analýza celkovej situácie človeka a tvorba individuálnych krokov rozvoja sociálnych zručností a kompetencií osôb z cieľovej skupiny. Rovnako ide o  spoluprácu so zainteresovanými inštitúciami a organizáciami v lokalite, kontaktovanie potenciálnych zamestnávateľov a ich priebežné informovanie, motivovanie v prospech zamestnávania osôb z cieľových skupín, komunikácia so zamestnávateľom s cieľom uľahčenia procesu nástupu do práce. V roku 2024 odborní pracovníci pre zamestnanosť spolupracovali s 292 osobami z cieľovej skupiny.</w:t>
            </w:r>
          </w:p>
          <w:p w14:paraId="1A37C4E1" w14:textId="2FD09B75" w:rsidR="00BD6CCB" w:rsidRPr="00737AB4" w:rsidRDefault="00EE6ADB" w:rsidP="00FD1129">
            <w:pPr>
              <w:jc w:val="both"/>
              <w:rPr>
                <w:bCs/>
                <w:sz w:val="24"/>
                <w:szCs w:val="24"/>
              </w:rPr>
            </w:pPr>
            <w:r w:rsidRPr="00967335">
              <w:rPr>
                <w:i/>
                <w:sz w:val="24"/>
                <w:szCs w:val="24"/>
              </w:rPr>
              <w:t xml:space="preserve">Zdroj údajov: </w:t>
            </w:r>
            <w:r w:rsidR="00E849E7">
              <w:rPr>
                <w:i/>
                <w:sz w:val="24"/>
                <w:szCs w:val="24"/>
              </w:rPr>
              <w:t xml:space="preserve">Ministerstvo práce, sociálnych vecí a rodiny SR </w:t>
            </w:r>
          </w:p>
        </w:tc>
      </w:tr>
    </w:tbl>
    <w:p w14:paraId="3DF26FD6" w14:textId="77777777" w:rsidR="00BD6CCB" w:rsidRPr="00737AB4" w:rsidRDefault="00BD6CCB" w:rsidP="00BD6CCB">
      <w:pPr>
        <w:rPr>
          <w:sz w:val="24"/>
          <w:szCs w:val="24"/>
        </w:rPr>
      </w:pPr>
    </w:p>
    <w:p w14:paraId="18B93EE2" w14:textId="77777777" w:rsidR="00BD6CCB" w:rsidRPr="001F10B5" w:rsidRDefault="00BD6CCB" w:rsidP="00BD6CCB">
      <w:pPr>
        <w:rPr>
          <w:sz w:val="24"/>
          <w:szCs w:val="24"/>
        </w:rPr>
      </w:pPr>
    </w:p>
    <w:p w14:paraId="327FD3A1" w14:textId="77777777" w:rsidR="00BD6CCB" w:rsidRPr="001F10B5" w:rsidRDefault="00BD6CCB" w:rsidP="0014011A">
      <w:pPr>
        <w:spacing w:line="259" w:lineRule="auto"/>
        <w:jc w:val="both"/>
        <w:rPr>
          <w:color w:val="FF0000"/>
          <w:sz w:val="24"/>
          <w:szCs w:val="24"/>
        </w:rPr>
      </w:pPr>
    </w:p>
    <w:sectPr w:rsidR="00BD6CCB" w:rsidRPr="001F10B5" w:rsidSect="00FF75B5">
      <w:headerReference w:type="default" r:id="rId9"/>
      <w:footerReference w:type="default" r:id="rId10"/>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6DB63" w14:textId="77777777" w:rsidR="009E1C22" w:rsidRDefault="009E1C22" w:rsidP="005704F3">
      <w:r>
        <w:separator/>
      </w:r>
    </w:p>
  </w:endnote>
  <w:endnote w:type="continuationSeparator" w:id="0">
    <w:p w14:paraId="6C61473F" w14:textId="77777777" w:rsidR="009E1C22" w:rsidRDefault="009E1C22" w:rsidP="00570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Iskoola Pota">
    <w:altName w:val="Nirmala UI"/>
    <w:charset w:val="00"/>
    <w:family w:val="swiss"/>
    <w:pitch w:val="variable"/>
    <w:sig w:usb0="00000003" w:usb1="00000000" w:usb2="000002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9013A" w14:textId="77777777" w:rsidR="001173EE" w:rsidRDefault="001173E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24171" w14:textId="77777777" w:rsidR="009E1C22" w:rsidRDefault="009E1C22" w:rsidP="005704F3">
      <w:r>
        <w:separator/>
      </w:r>
    </w:p>
  </w:footnote>
  <w:footnote w:type="continuationSeparator" w:id="0">
    <w:p w14:paraId="01AE20C2" w14:textId="77777777" w:rsidR="009E1C22" w:rsidRDefault="009E1C22" w:rsidP="00570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F261B" w14:textId="77777777" w:rsidR="001173EE" w:rsidRDefault="001173EE" w:rsidP="005704F3">
    <w:pPr>
      <w:pStyle w:val="Hlavik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D6C0A"/>
    <w:multiLevelType w:val="hybridMultilevel"/>
    <w:tmpl w:val="21EE054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63714E2"/>
    <w:multiLevelType w:val="hybridMultilevel"/>
    <w:tmpl w:val="C75CA348"/>
    <w:lvl w:ilvl="0" w:tplc="6F8A58EC">
      <w:start w:val="1"/>
      <w:numFmt w:val="bullet"/>
      <w:lvlText w:val="-"/>
      <w:lvlJc w:val="left"/>
      <w:pPr>
        <w:ind w:left="1080" w:hanging="360"/>
      </w:pPr>
      <w:rPr>
        <w:rFonts w:ascii="Calibri" w:eastAsia="Times New Roman" w:hAnsi="Calibri" w:cs="Calibri" w:hint="default"/>
      </w:rPr>
    </w:lvl>
    <w:lvl w:ilvl="1" w:tplc="041B0003">
      <w:start w:val="1"/>
      <w:numFmt w:val="bullet"/>
      <w:lvlText w:val="o"/>
      <w:lvlJc w:val="left"/>
      <w:pPr>
        <w:ind w:left="1800" w:hanging="360"/>
      </w:pPr>
      <w:rPr>
        <w:rFonts w:ascii="Courier New" w:hAnsi="Courier New" w:cs="Courier New" w:hint="default"/>
      </w:rPr>
    </w:lvl>
    <w:lvl w:ilvl="2" w:tplc="041B0005">
      <w:start w:val="1"/>
      <w:numFmt w:val="bullet"/>
      <w:lvlText w:val=""/>
      <w:lvlJc w:val="left"/>
      <w:pPr>
        <w:ind w:left="2520" w:hanging="360"/>
      </w:pPr>
      <w:rPr>
        <w:rFonts w:ascii="Wingdings" w:hAnsi="Wingdings" w:hint="default"/>
      </w:rPr>
    </w:lvl>
    <w:lvl w:ilvl="3" w:tplc="041B0001">
      <w:start w:val="1"/>
      <w:numFmt w:val="bullet"/>
      <w:lvlText w:val=""/>
      <w:lvlJc w:val="left"/>
      <w:pPr>
        <w:ind w:left="3240" w:hanging="360"/>
      </w:pPr>
      <w:rPr>
        <w:rFonts w:ascii="Symbol" w:hAnsi="Symbol" w:hint="default"/>
      </w:rPr>
    </w:lvl>
    <w:lvl w:ilvl="4" w:tplc="041B0003">
      <w:start w:val="1"/>
      <w:numFmt w:val="bullet"/>
      <w:lvlText w:val="o"/>
      <w:lvlJc w:val="left"/>
      <w:pPr>
        <w:ind w:left="3960" w:hanging="360"/>
      </w:pPr>
      <w:rPr>
        <w:rFonts w:ascii="Courier New" w:hAnsi="Courier New" w:cs="Courier New" w:hint="default"/>
      </w:rPr>
    </w:lvl>
    <w:lvl w:ilvl="5" w:tplc="041B0005">
      <w:start w:val="1"/>
      <w:numFmt w:val="bullet"/>
      <w:lvlText w:val=""/>
      <w:lvlJc w:val="left"/>
      <w:pPr>
        <w:ind w:left="4680" w:hanging="360"/>
      </w:pPr>
      <w:rPr>
        <w:rFonts w:ascii="Wingdings" w:hAnsi="Wingdings" w:hint="default"/>
      </w:rPr>
    </w:lvl>
    <w:lvl w:ilvl="6" w:tplc="041B0001">
      <w:start w:val="1"/>
      <w:numFmt w:val="bullet"/>
      <w:lvlText w:val=""/>
      <w:lvlJc w:val="left"/>
      <w:pPr>
        <w:ind w:left="5400" w:hanging="360"/>
      </w:pPr>
      <w:rPr>
        <w:rFonts w:ascii="Symbol" w:hAnsi="Symbol" w:hint="default"/>
      </w:rPr>
    </w:lvl>
    <w:lvl w:ilvl="7" w:tplc="041B0003">
      <w:start w:val="1"/>
      <w:numFmt w:val="bullet"/>
      <w:lvlText w:val="o"/>
      <w:lvlJc w:val="left"/>
      <w:pPr>
        <w:ind w:left="6120" w:hanging="360"/>
      </w:pPr>
      <w:rPr>
        <w:rFonts w:ascii="Courier New" w:hAnsi="Courier New" w:cs="Courier New" w:hint="default"/>
      </w:rPr>
    </w:lvl>
    <w:lvl w:ilvl="8" w:tplc="041B0005">
      <w:start w:val="1"/>
      <w:numFmt w:val="bullet"/>
      <w:lvlText w:val=""/>
      <w:lvlJc w:val="left"/>
      <w:pPr>
        <w:ind w:left="6840" w:hanging="360"/>
      </w:pPr>
      <w:rPr>
        <w:rFonts w:ascii="Wingdings" w:hAnsi="Wingdings" w:hint="default"/>
      </w:rPr>
    </w:lvl>
  </w:abstractNum>
  <w:abstractNum w:abstractNumId="2" w15:restartNumberingAfterBreak="0">
    <w:nsid w:val="0747600E"/>
    <w:multiLevelType w:val="hybridMultilevel"/>
    <w:tmpl w:val="AE346DE4"/>
    <w:lvl w:ilvl="0" w:tplc="041B0017">
      <w:start w:val="1"/>
      <w:numFmt w:val="lowerLetter"/>
      <w:lvlText w:val="%1)"/>
      <w:lvlJc w:val="left"/>
      <w:pPr>
        <w:ind w:left="360" w:hanging="360"/>
      </w:p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 w15:restartNumberingAfterBreak="0">
    <w:nsid w:val="0DB92270"/>
    <w:multiLevelType w:val="hybridMultilevel"/>
    <w:tmpl w:val="D6EE0BC2"/>
    <w:lvl w:ilvl="0" w:tplc="38269A60">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EF8771F"/>
    <w:multiLevelType w:val="hybridMultilevel"/>
    <w:tmpl w:val="3160B7DE"/>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 w15:restartNumberingAfterBreak="0">
    <w:nsid w:val="14681352"/>
    <w:multiLevelType w:val="hybridMultilevel"/>
    <w:tmpl w:val="EB6E70BC"/>
    <w:lvl w:ilvl="0" w:tplc="041B000B">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7C0539D"/>
    <w:multiLevelType w:val="hybridMultilevel"/>
    <w:tmpl w:val="2DB4C6AA"/>
    <w:lvl w:ilvl="0" w:tplc="415252FE">
      <w:start w:val="2"/>
      <w:numFmt w:val="decimal"/>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7" w15:restartNumberingAfterBreak="0">
    <w:nsid w:val="1AF13745"/>
    <w:multiLevelType w:val="hybridMultilevel"/>
    <w:tmpl w:val="1DB02DD0"/>
    <w:lvl w:ilvl="0" w:tplc="861A3902">
      <w:numFmt w:val="bullet"/>
      <w:lvlText w:val="-"/>
      <w:lvlJc w:val="left"/>
      <w:pPr>
        <w:ind w:left="536" w:hanging="360"/>
      </w:pPr>
      <w:rPr>
        <w:rFonts w:ascii="Calibri" w:eastAsia="Calibri" w:hAnsi="Calibri" w:cs="Times New Roman" w:hint="default"/>
      </w:rPr>
    </w:lvl>
    <w:lvl w:ilvl="1" w:tplc="041B0003" w:tentative="1">
      <w:start w:val="1"/>
      <w:numFmt w:val="bullet"/>
      <w:lvlText w:val="o"/>
      <w:lvlJc w:val="left"/>
      <w:pPr>
        <w:ind w:left="1256" w:hanging="360"/>
      </w:pPr>
      <w:rPr>
        <w:rFonts w:ascii="Courier New" w:hAnsi="Courier New" w:cs="Courier New" w:hint="default"/>
      </w:rPr>
    </w:lvl>
    <w:lvl w:ilvl="2" w:tplc="041B0005" w:tentative="1">
      <w:start w:val="1"/>
      <w:numFmt w:val="bullet"/>
      <w:lvlText w:val=""/>
      <w:lvlJc w:val="left"/>
      <w:pPr>
        <w:ind w:left="1976" w:hanging="360"/>
      </w:pPr>
      <w:rPr>
        <w:rFonts w:ascii="Wingdings" w:hAnsi="Wingdings" w:hint="default"/>
      </w:rPr>
    </w:lvl>
    <w:lvl w:ilvl="3" w:tplc="041B0001" w:tentative="1">
      <w:start w:val="1"/>
      <w:numFmt w:val="bullet"/>
      <w:lvlText w:val=""/>
      <w:lvlJc w:val="left"/>
      <w:pPr>
        <w:ind w:left="2696" w:hanging="360"/>
      </w:pPr>
      <w:rPr>
        <w:rFonts w:ascii="Symbol" w:hAnsi="Symbol" w:hint="default"/>
      </w:rPr>
    </w:lvl>
    <w:lvl w:ilvl="4" w:tplc="041B0003" w:tentative="1">
      <w:start w:val="1"/>
      <w:numFmt w:val="bullet"/>
      <w:lvlText w:val="o"/>
      <w:lvlJc w:val="left"/>
      <w:pPr>
        <w:ind w:left="3416" w:hanging="360"/>
      </w:pPr>
      <w:rPr>
        <w:rFonts w:ascii="Courier New" w:hAnsi="Courier New" w:cs="Courier New" w:hint="default"/>
      </w:rPr>
    </w:lvl>
    <w:lvl w:ilvl="5" w:tplc="041B0005" w:tentative="1">
      <w:start w:val="1"/>
      <w:numFmt w:val="bullet"/>
      <w:lvlText w:val=""/>
      <w:lvlJc w:val="left"/>
      <w:pPr>
        <w:ind w:left="4136" w:hanging="360"/>
      </w:pPr>
      <w:rPr>
        <w:rFonts w:ascii="Wingdings" w:hAnsi="Wingdings" w:hint="default"/>
      </w:rPr>
    </w:lvl>
    <w:lvl w:ilvl="6" w:tplc="041B0001" w:tentative="1">
      <w:start w:val="1"/>
      <w:numFmt w:val="bullet"/>
      <w:lvlText w:val=""/>
      <w:lvlJc w:val="left"/>
      <w:pPr>
        <w:ind w:left="4856" w:hanging="360"/>
      </w:pPr>
      <w:rPr>
        <w:rFonts w:ascii="Symbol" w:hAnsi="Symbol" w:hint="default"/>
      </w:rPr>
    </w:lvl>
    <w:lvl w:ilvl="7" w:tplc="041B0003" w:tentative="1">
      <w:start w:val="1"/>
      <w:numFmt w:val="bullet"/>
      <w:lvlText w:val="o"/>
      <w:lvlJc w:val="left"/>
      <w:pPr>
        <w:ind w:left="5576" w:hanging="360"/>
      </w:pPr>
      <w:rPr>
        <w:rFonts w:ascii="Courier New" w:hAnsi="Courier New" w:cs="Courier New" w:hint="default"/>
      </w:rPr>
    </w:lvl>
    <w:lvl w:ilvl="8" w:tplc="041B0005" w:tentative="1">
      <w:start w:val="1"/>
      <w:numFmt w:val="bullet"/>
      <w:lvlText w:val=""/>
      <w:lvlJc w:val="left"/>
      <w:pPr>
        <w:ind w:left="6296" w:hanging="360"/>
      </w:pPr>
      <w:rPr>
        <w:rFonts w:ascii="Wingdings" w:hAnsi="Wingdings" w:hint="default"/>
      </w:rPr>
    </w:lvl>
  </w:abstractNum>
  <w:abstractNum w:abstractNumId="8" w15:restartNumberingAfterBreak="0">
    <w:nsid w:val="1D0E572E"/>
    <w:multiLevelType w:val="hybridMultilevel"/>
    <w:tmpl w:val="B684849A"/>
    <w:lvl w:ilvl="0" w:tplc="041B000F">
      <w:start w:val="1"/>
      <w:numFmt w:val="decimal"/>
      <w:lvlText w:val="%1."/>
      <w:lvlJc w:val="left"/>
      <w:pPr>
        <w:ind w:left="1440" w:hanging="360"/>
      </w:pPr>
    </w:lvl>
    <w:lvl w:ilvl="1" w:tplc="041B000F">
      <w:start w:val="1"/>
      <w:numFmt w:val="decimal"/>
      <w:lvlText w:val="%2."/>
      <w:lvlJc w:val="left"/>
      <w:pPr>
        <w:ind w:left="720" w:hanging="360"/>
      </w:pPr>
    </w:lvl>
    <w:lvl w:ilvl="2" w:tplc="041B001B">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9" w15:restartNumberingAfterBreak="0">
    <w:nsid w:val="1D27257F"/>
    <w:multiLevelType w:val="hybridMultilevel"/>
    <w:tmpl w:val="BE16CAAA"/>
    <w:lvl w:ilvl="0" w:tplc="00807B90">
      <w:start w:val="2"/>
      <w:numFmt w:val="upp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0" w15:restartNumberingAfterBreak="0">
    <w:nsid w:val="1FDA2181"/>
    <w:multiLevelType w:val="hybridMultilevel"/>
    <w:tmpl w:val="E42ACA22"/>
    <w:lvl w:ilvl="0" w:tplc="7D905AB2">
      <w:start w:val="1"/>
      <w:numFmt w:val="upperLetter"/>
      <w:lvlText w:val="%1)"/>
      <w:lvlJc w:val="left"/>
      <w:pPr>
        <w:ind w:left="522" w:hanging="360"/>
      </w:pPr>
      <w:rPr>
        <w:rFonts w:hint="default"/>
        <w:b/>
      </w:rPr>
    </w:lvl>
    <w:lvl w:ilvl="1" w:tplc="041B0019" w:tentative="1">
      <w:start w:val="1"/>
      <w:numFmt w:val="lowerLetter"/>
      <w:lvlText w:val="%2."/>
      <w:lvlJc w:val="left"/>
      <w:pPr>
        <w:ind w:left="1242" w:hanging="360"/>
      </w:pPr>
    </w:lvl>
    <w:lvl w:ilvl="2" w:tplc="041B001B" w:tentative="1">
      <w:start w:val="1"/>
      <w:numFmt w:val="lowerRoman"/>
      <w:lvlText w:val="%3."/>
      <w:lvlJc w:val="right"/>
      <w:pPr>
        <w:ind w:left="1962" w:hanging="180"/>
      </w:pPr>
    </w:lvl>
    <w:lvl w:ilvl="3" w:tplc="041B000F" w:tentative="1">
      <w:start w:val="1"/>
      <w:numFmt w:val="decimal"/>
      <w:lvlText w:val="%4."/>
      <w:lvlJc w:val="left"/>
      <w:pPr>
        <w:ind w:left="2682" w:hanging="360"/>
      </w:pPr>
    </w:lvl>
    <w:lvl w:ilvl="4" w:tplc="041B0019" w:tentative="1">
      <w:start w:val="1"/>
      <w:numFmt w:val="lowerLetter"/>
      <w:lvlText w:val="%5."/>
      <w:lvlJc w:val="left"/>
      <w:pPr>
        <w:ind w:left="3402" w:hanging="360"/>
      </w:pPr>
    </w:lvl>
    <w:lvl w:ilvl="5" w:tplc="041B001B" w:tentative="1">
      <w:start w:val="1"/>
      <w:numFmt w:val="lowerRoman"/>
      <w:lvlText w:val="%6."/>
      <w:lvlJc w:val="right"/>
      <w:pPr>
        <w:ind w:left="4122" w:hanging="180"/>
      </w:pPr>
    </w:lvl>
    <w:lvl w:ilvl="6" w:tplc="041B000F" w:tentative="1">
      <w:start w:val="1"/>
      <w:numFmt w:val="decimal"/>
      <w:lvlText w:val="%7."/>
      <w:lvlJc w:val="left"/>
      <w:pPr>
        <w:ind w:left="4842" w:hanging="360"/>
      </w:pPr>
    </w:lvl>
    <w:lvl w:ilvl="7" w:tplc="041B0019" w:tentative="1">
      <w:start w:val="1"/>
      <w:numFmt w:val="lowerLetter"/>
      <w:lvlText w:val="%8."/>
      <w:lvlJc w:val="left"/>
      <w:pPr>
        <w:ind w:left="5562" w:hanging="360"/>
      </w:pPr>
    </w:lvl>
    <w:lvl w:ilvl="8" w:tplc="041B001B" w:tentative="1">
      <w:start w:val="1"/>
      <w:numFmt w:val="lowerRoman"/>
      <w:lvlText w:val="%9."/>
      <w:lvlJc w:val="right"/>
      <w:pPr>
        <w:ind w:left="6282" w:hanging="180"/>
      </w:pPr>
    </w:lvl>
  </w:abstractNum>
  <w:abstractNum w:abstractNumId="11" w15:restartNumberingAfterBreak="0">
    <w:nsid w:val="237E5C88"/>
    <w:multiLevelType w:val="hybridMultilevel"/>
    <w:tmpl w:val="31FAB9C2"/>
    <w:lvl w:ilvl="0" w:tplc="82268D50">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28434798"/>
    <w:multiLevelType w:val="hybridMultilevel"/>
    <w:tmpl w:val="803E608C"/>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2AF94B91"/>
    <w:multiLevelType w:val="hybridMultilevel"/>
    <w:tmpl w:val="8E026114"/>
    <w:lvl w:ilvl="0" w:tplc="82268D50">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2CA90B86"/>
    <w:multiLevelType w:val="hybridMultilevel"/>
    <w:tmpl w:val="E382783C"/>
    <w:lvl w:ilvl="0" w:tplc="40BAA3C2">
      <w:start w:val="2"/>
      <w:numFmt w:val="decimal"/>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5" w15:restartNumberingAfterBreak="0">
    <w:nsid w:val="4AEC13B5"/>
    <w:multiLevelType w:val="hybridMultilevel"/>
    <w:tmpl w:val="631821F0"/>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6" w15:restartNumberingAfterBreak="0">
    <w:nsid w:val="4C187D86"/>
    <w:multiLevelType w:val="hybridMultilevel"/>
    <w:tmpl w:val="B742F09C"/>
    <w:lvl w:ilvl="0" w:tplc="041B000F">
      <w:start w:val="1"/>
      <w:numFmt w:val="decimal"/>
      <w:lvlText w:val="%1."/>
      <w:lvlJc w:val="left"/>
      <w:pPr>
        <w:ind w:left="360" w:hanging="360"/>
      </w:pPr>
    </w:lvl>
    <w:lvl w:ilvl="1" w:tplc="F6A4721C">
      <w:start w:val="1"/>
      <w:numFmt w:val="decimal"/>
      <w:lvlText w:val="%2."/>
      <w:lvlJc w:val="left"/>
      <w:pPr>
        <w:ind w:left="1080" w:hanging="360"/>
      </w:pPr>
      <w:rPr>
        <w:rFonts w:hint="default"/>
      </w:r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7" w15:restartNumberingAfterBreak="0">
    <w:nsid w:val="5081371B"/>
    <w:multiLevelType w:val="hybridMultilevel"/>
    <w:tmpl w:val="F08498FE"/>
    <w:lvl w:ilvl="0" w:tplc="041B0001">
      <w:numFmt w:val="bullet"/>
      <w:lvlText w:val=""/>
      <w:lvlJc w:val="left"/>
      <w:pPr>
        <w:ind w:left="720" w:hanging="360"/>
      </w:pPr>
      <w:rPr>
        <w:rFonts w:ascii="Symbol" w:eastAsia="Times New Roman" w:hAnsi="Symbo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56287677"/>
    <w:multiLevelType w:val="hybridMultilevel"/>
    <w:tmpl w:val="CCF6AB90"/>
    <w:lvl w:ilvl="0" w:tplc="36C4795A">
      <w:start w:val="1"/>
      <w:numFmt w:val="lowerLetter"/>
      <w:lvlText w:val="%1)"/>
      <w:lvlJc w:val="left"/>
      <w:pPr>
        <w:ind w:left="360" w:hanging="360"/>
      </w:pPr>
      <w:rPr>
        <w:rFonts w:ascii="Times New Roman" w:eastAsia="Times New Roman" w:hAnsi="Times New Roman" w:cs="Times New Roman"/>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9" w15:restartNumberingAfterBreak="0">
    <w:nsid w:val="590315A7"/>
    <w:multiLevelType w:val="hybridMultilevel"/>
    <w:tmpl w:val="A036BD82"/>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0" w15:restartNumberingAfterBreak="0">
    <w:nsid w:val="5BB86AAE"/>
    <w:multiLevelType w:val="hybridMultilevel"/>
    <w:tmpl w:val="FADEAE8A"/>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63161707"/>
    <w:multiLevelType w:val="hybridMultilevel"/>
    <w:tmpl w:val="50181710"/>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63A56DC1"/>
    <w:multiLevelType w:val="hybridMultilevel"/>
    <w:tmpl w:val="FADEAE8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475349B"/>
    <w:multiLevelType w:val="hybridMultilevel"/>
    <w:tmpl w:val="AD04E590"/>
    <w:lvl w:ilvl="0" w:tplc="82268D50">
      <w:numFmt w:val="bullet"/>
      <w:lvlText w:val="-"/>
      <w:lvlJc w:val="left"/>
      <w:pPr>
        <w:ind w:left="360" w:hanging="360"/>
      </w:pPr>
      <w:rPr>
        <w:rFonts w:ascii="Times New Roman" w:eastAsia="Times New Roman" w:hAnsi="Times New Roman" w:cs="Times New Roman"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4" w15:restartNumberingAfterBreak="0">
    <w:nsid w:val="64D45DD8"/>
    <w:multiLevelType w:val="hybridMultilevel"/>
    <w:tmpl w:val="E86E7438"/>
    <w:lvl w:ilvl="0" w:tplc="B5504748">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6B7534CE"/>
    <w:multiLevelType w:val="hybridMultilevel"/>
    <w:tmpl w:val="DBB4401C"/>
    <w:lvl w:ilvl="0" w:tplc="430446DC">
      <w:start w:val="1"/>
      <w:numFmt w:val="bullet"/>
      <w:lvlText w:val="-"/>
      <w:lvlJc w:val="left"/>
      <w:pPr>
        <w:ind w:left="720" w:hanging="360"/>
      </w:pPr>
      <w:rPr>
        <w:rFonts w:ascii="Calibri" w:eastAsia="Calibr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6C7649A0"/>
    <w:multiLevelType w:val="hybridMultilevel"/>
    <w:tmpl w:val="7D42D356"/>
    <w:lvl w:ilvl="0" w:tplc="041B0003">
      <w:start w:val="1"/>
      <w:numFmt w:val="bullet"/>
      <w:lvlText w:val="o"/>
      <w:lvlJc w:val="left"/>
      <w:pPr>
        <w:ind w:left="360" w:hanging="360"/>
      </w:pPr>
      <w:rPr>
        <w:rFonts w:ascii="Courier New" w:hAnsi="Courier New" w:cs="Courier New"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7" w15:restartNumberingAfterBreak="0">
    <w:nsid w:val="6DCD0D70"/>
    <w:multiLevelType w:val="hybridMultilevel"/>
    <w:tmpl w:val="4B708864"/>
    <w:lvl w:ilvl="0" w:tplc="041B000D">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8" w15:restartNumberingAfterBreak="0">
    <w:nsid w:val="6DD149CF"/>
    <w:multiLevelType w:val="hybridMultilevel"/>
    <w:tmpl w:val="9FE6D61A"/>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9" w15:restartNumberingAfterBreak="0">
    <w:nsid w:val="702A393C"/>
    <w:multiLevelType w:val="hybridMultilevel"/>
    <w:tmpl w:val="E862803C"/>
    <w:lvl w:ilvl="0" w:tplc="1A50C4F0">
      <w:start w:val="6"/>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78547233"/>
    <w:multiLevelType w:val="hybridMultilevel"/>
    <w:tmpl w:val="AFB66D68"/>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1" w15:restartNumberingAfterBreak="0">
    <w:nsid w:val="78C27C8B"/>
    <w:multiLevelType w:val="hybridMultilevel"/>
    <w:tmpl w:val="7542E66C"/>
    <w:lvl w:ilvl="0" w:tplc="423C5C18">
      <w:numFmt w:val="bullet"/>
      <w:lvlText w:val="-"/>
      <w:lvlJc w:val="left"/>
      <w:pPr>
        <w:ind w:left="360" w:hanging="360"/>
      </w:pPr>
      <w:rPr>
        <w:rFonts w:ascii="Arial Narrow" w:eastAsia="Calibri" w:hAnsi="Arial Narrow"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2" w15:restartNumberingAfterBreak="0">
    <w:nsid w:val="79B97DAC"/>
    <w:multiLevelType w:val="hybridMultilevel"/>
    <w:tmpl w:val="FADEAE8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E9165F8"/>
    <w:multiLevelType w:val="hybridMultilevel"/>
    <w:tmpl w:val="6AC2165E"/>
    <w:lvl w:ilvl="0" w:tplc="09847058">
      <w:start w:val="1"/>
      <w:numFmt w:val="bullet"/>
      <w:lvlText w:val="-"/>
      <w:lvlJc w:val="left"/>
      <w:pPr>
        <w:ind w:left="720" w:hanging="360"/>
      </w:pPr>
      <w:rPr>
        <w:rFonts w:ascii="Calibri" w:eastAsia="Calibr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31"/>
  </w:num>
  <w:num w:numId="2">
    <w:abstractNumId w:val="24"/>
  </w:num>
  <w:num w:numId="3">
    <w:abstractNumId w:val="26"/>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0"/>
  </w:num>
  <w:num w:numId="7">
    <w:abstractNumId w:val="32"/>
  </w:num>
  <w:num w:numId="8">
    <w:abstractNumId w:val="7"/>
  </w:num>
  <w:num w:numId="9">
    <w:abstractNumId w:val="5"/>
  </w:num>
  <w:num w:numId="10">
    <w:abstractNumId w:val="12"/>
  </w:num>
  <w:num w:numId="11">
    <w:abstractNumId w:val="7"/>
  </w:num>
  <w:num w:numId="12">
    <w:abstractNumId w:val="2"/>
  </w:num>
  <w:num w:numId="13">
    <w:abstractNumId w:val="10"/>
  </w:num>
  <w:num w:numId="14">
    <w:abstractNumId w:val="0"/>
  </w:num>
  <w:num w:numId="15">
    <w:abstractNumId w:val="29"/>
  </w:num>
  <w:num w:numId="16">
    <w:abstractNumId w:val="16"/>
  </w:num>
  <w:num w:numId="17">
    <w:abstractNumId w:val="11"/>
  </w:num>
  <w:num w:numId="18">
    <w:abstractNumId w:val="23"/>
  </w:num>
  <w:num w:numId="19">
    <w:abstractNumId w:val="13"/>
  </w:num>
  <w:num w:numId="20">
    <w:abstractNumId w:val="9"/>
  </w:num>
  <w:num w:numId="21">
    <w:abstractNumId w:val="30"/>
  </w:num>
  <w:num w:numId="22">
    <w:abstractNumId w:val="3"/>
  </w:num>
  <w:num w:numId="23">
    <w:abstractNumId w:val="27"/>
  </w:num>
  <w:num w:numId="24">
    <w:abstractNumId w:val="22"/>
  </w:num>
  <w:num w:numId="25">
    <w:abstractNumId w:val="15"/>
  </w:num>
  <w:num w:numId="26">
    <w:abstractNumId w:val="21"/>
  </w:num>
  <w:num w:numId="27">
    <w:abstractNumId w:val="8"/>
  </w:num>
  <w:num w:numId="28">
    <w:abstractNumId w:val="6"/>
  </w:num>
  <w:num w:numId="29">
    <w:abstractNumId w:val="14"/>
  </w:num>
  <w:num w:numId="30">
    <w:abstractNumId w:val="19"/>
  </w:num>
  <w:num w:numId="31">
    <w:abstractNumId w:val="17"/>
  </w:num>
  <w:num w:numId="32">
    <w:abstractNumId w:val="18"/>
  </w:num>
  <w:num w:numId="33">
    <w:abstractNumId w:val="25"/>
  </w:num>
  <w:num w:numId="34">
    <w:abstractNumId w:val="33"/>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128D"/>
    <w:rsid w:val="000009B9"/>
    <w:rsid w:val="000045B5"/>
    <w:rsid w:val="000247A4"/>
    <w:rsid w:val="00024949"/>
    <w:rsid w:val="00026352"/>
    <w:rsid w:val="00035FC9"/>
    <w:rsid w:val="000472D9"/>
    <w:rsid w:val="00051D2E"/>
    <w:rsid w:val="000603F0"/>
    <w:rsid w:val="00066F89"/>
    <w:rsid w:val="000703BB"/>
    <w:rsid w:val="000704F3"/>
    <w:rsid w:val="00071CC7"/>
    <w:rsid w:val="00071FC2"/>
    <w:rsid w:val="0008245E"/>
    <w:rsid w:val="000848C2"/>
    <w:rsid w:val="0009100C"/>
    <w:rsid w:val="00091400"/>
    <w:rsid w:val="00091632"/>
    <w:rsid w:val="000A0B66"/>
    <w:rsid w:val="000A1210"/>
    <w:rsid w:val="000B55BE"/>
    <w:rsid w:val="000C0615"/>
    <w:rsid w:val="000C0934"/>
    <w:rsid w:val="000D481A"/>
    <w:rsid w:val="000D5CCE"/>
    <w:rsid w:val="000D6B1F"/>
    <w:rsid w:val="000D7841"/>
    <w:rsid w:val="000E2EDA"/>
    <w:rsid w:val="000E366C"/>
    <w:rsid w:val="000E3CEE"/>
    <w:rsid w:val="000E42AB"/>
    <w:rsid w:val="000F28C5"/>
    <w:rsid w:val="000F7C96"/>
    <w:rsid w:val="00111707"/>
    <w:rsid w:val="00113D79"/>
    <w:rsid w:val="001173EE"/>
    <w:rsid w:val="001363ED"/>
    <w:rsid w:val="001364A6"/>
    <w:rsid w:val="0014011A"/>
    <w:rsid w:val="00144CCC"/>
    <w:rsid w:val="00145B3C"/>
    <w:rsid w:val="00152A7A"/>
    <w:rsid w:val="00154749"/>
    <w:rsid w:val="00154808"/>
    <w:rsid w:val="00160774"/>
    <w:rsid w:val="00160DB5"/>
    <w:rsid w:val="00165CB6"/>
    <w:rsid w:val="001732B7"/>
    <w:rsid w:val="00174862"/>
    <w:rsid w:val="00174DDA"/>
    <w:rsid w:val="00174EE2"/>
    <w:rsid w:val="0017571D"/>
    <w:rsid w:val="00185EB6"/>
    <w:rsid w:val="00186203"/>
    <w:rsid w:val="0019176C"/>
    <w:rsid w:val="00195AE2"/>
    <w:rsid w:val="001A3F85"/>
    <w:rsid w:val="001A45B7"/>
    <w:rsid w:val="001C4DEC"/>
    <w:rsid w:val="001C5948"/>
    <w:rsid w:val="001C777B"/>
    <w:rsid w:val="001D4B33"/>
    <w:rsid w:val="001D5793"/>
    <w:rsid w:val="001E7B84"/>
    <w:rsid w:val="001F10B5"/>
    <w:rsid w:val="001F24F0"/>
    <w:rsid w:val="001F41FD"/>
    <w:rsid w:val="001F551B"/>
    <w:rsid w:val="001F5F58"/>
    <w:rsid w:val="00201B90"/>
    <w:rsid w:val="00203FCB"/>
    <w:rsid w:val="00207B32"/>
    <w:rsid w:val="00221915"/>
    <w:rsid w:val="00256444"/>
    <w:rsid w:val="0026145F"/>
    <w:rsid w:val="00264F04"/>
    <w:rsid w:val="00275648"/>
    <w:rsid w:val="0027566B"/>
    <w:rsid w:val="00277BFF"/>
    <w:rsid w:val="00284191"/>
    <w:rsid w:val="00293204"/>
    <w:rsid w:val="00293924"/>
    <w:rsid w:val="002A55D1"/>
    <w:rsid w:val="002A6B0F"/>
    <w:rsid w:val="002B271D"/>
    <w:rsid w:val="002C5C16"/>
    <w:rsid w:val="002E0C92"/>
    <w:rsid w:val="002E14C2"/>
    <w:rsid w:val="002E5413"/>
    <w:rsid w:val="002F1DB2"/>
    <w:rsid w:val="00305066"/>
    <w:rsid w:val="00307F90"/>
    <w:rsid w:val="00314531"/>
    <w:rsid w:val="0033772D"/>
    <w:rsid w:val="00342604"/>
    <w:rsid w:val="0034369A"/>
    <w:rsid w:val="00347C3E"/>
    <w:rsid w:val="00356BE8"/>
    <w:rsid w:val="00356BED"/>
    <w:rsid w:val="00356D92"/>
    <w:rsid w:val="003703DE"/>
    <w:rsid w:val="00373285"/>
    <w:rsid w:val="003755F5"/>
    <w:rsid w:val="003936C3"/>
    <w:rsid w:val="003B26B6"/>
    <w:rsid w:val="003C01E9"/>
    <w:rsid w:val="003C280F"/>
    <w:rsid w:val="003C71F0"/>
    <w:rsid w:val="003D084E"/>
    <w:rsid w:val="003D290F"/>
    <w:rsid w:val="003D4DCC"/>
    <w:rsid w:val="003D4F8C"/>
    <w:rsid w:val="003F16EF"/>
    <w:rsid w:val="003F2A95"/>
    <w:rsid w:val="003F7B8F"/>
    <w:rsid w:val="0040690B"/>
    <w:rsid w:val="00421DBB"/>
    <w:rsid w:val="00430C86"/>
    <w:rsid w:val="0043108B"/>
    <w:rsid w:val="00437449"/>
    <w:rsid w:val="00437F3B"/>
    <w:rsid w:val="00445E2F"/>
    <w:rsid w:val="0044660E"/>
    <w:rsid w:val="00452D52"/>
    <w:rsid w:val="004615C0"/>
    <w:rsid w:val="0047044D"/>
    <w:rsid w:val="00471C9F"/>
    <w:rsid w:val="00477495"/>
    <w:rsid w:val="0048203B"/>
    <w:rsid w:val="00485417"/>
    <w:rsid w:val="00490D47"/>
    <w:rsid w:val="00497CF9"/>
    <w:rsid w:val="004A1F5E"/>
    <w:rsid w:val="004A76AF"/>
    <w:rsid w:val="004B182F"/>
    <w:rsid w:val="004C198F"/>
    <w:rsid w:val="004E0836"/>
    <w:rsid w:val="004E2162"/>
    <w:rsid w:val="004E5572"/>
    <w:rsid w:val="004F4D4A"/>
    <w:rsid w:val="00504D94"/>
    <w:rsid w:val="00505CE0"/>
    <w:rsid w:val="00521014"/>
    <w:rsid w:val="00521666"/>
    <w:rsid w:val="00521A25"/>
    <w:rsid w:val="00524708"/>
    <w:rsid w:val="00526A3C"/>
    <w:rsid w:val="00527CA5"/>
    <w:rsid w:val="00555896"/>
    <w:rsid w:val="00557AB4"/>
    <w:rsid w:val="00565FDC"/>
    <w:rsid w:val="005704F3"/>
    <w:rsid w:val="00573461"/>
    <w:rsid w:val="005905F1"/>
    <w:rsid w:val="00592A8C"/>
    <w:rsid w:val="0059330F"/>
    <w:rsid w:val="00595719"/>
    <w:rsid w:val="005A3EA9"/>
    <w:rsid w:val="005A4CD0"/>
    <w:rsid w:val="005A5B22"/>
    <w:rsid w:val="005B1631"/>
    <w:rsid w:val="005B34CF"/>
    <w:rsid w:val="005C2EC8"/>
    <w:rsid w:val="005C52F2"/>
    <w:rsid w:val="005C55A9"/>
    <w:rsid w:val="005D6A38"/>
    <w:rsid w:val="005E15A3"/>
    <w:rsid w:val="005F3651"/>
    <w:rsid w:val="00612464"/>
    <w:rsid w:val="00617751"/>
    <w:rsid w:val="00624AD4"/>
    <w:rsid w:val="006259D5"/>
    <w:rsid w:val="00625E48"/>
    <w:rsid w:val="00630F99"/>
    <w:rsid w:val="00674823"/>
    <w:rsid w:val="00675BB4"/>
    <w:rsid w:val="00685BDF"/>
    <w:rsid w:val="00693EB1"/>
    <w:rsid w:val="006977D4"/>
    <w:rsid w:val="006A1FCD"/>
    <w:rsid w:val="006B043F"/>
    <w:rsid w:val="006B65CF"/>
    <w:rsid w:val="006C128D"/>
    <w:rsid w:val="006C4169"/>
    <w:rsid w:val="006C7BED"/>
    <w:rsid w:val="006D0CE2"/>
    <w:rsid w:val="006D60F5"/>
    <w:rsid w:val="006E10B9"/>
    <w:rsid w:val="006E4B29"/>
    <w:rsid w:val="00701C58"/>
    <w:rsid w:val="007121A7"/>
    <w:rsid w:val="0071573E"/>
    <w:rsid w:val="00716FCB"/>
    <w:rsid w:val="007275CB"/>
    <w:rsid w:val="00727710"/>
    <w:rsid w:val="0073017D"/>
    <w:rsid w:val="00737AB4"/>
    <w:rsid w:val="00737EA9"/>
    <w:rsid w:val="00744DA0"/>
    <w:rsid w:val="00757455"/>
    <w:rsid w:val="00773998"/>
    <w:rsid w:val="00781928"/>
    <w:rsid w:val="007845E7"/>
    <w:rsid w:val="00786FF4"/>
    <w:rsid w:val="007947AF"/>
    <w:rsid w:val="007A02E9"/>
    <w:rsid w:val="007B0D4C"/>
    <w:rsid w:val="007B16F9"/>
    <w:rsid w:val="007B23A1"/>
    <w:rsid w:val="007C1523"/>
    <w:rsid w:val="007D1E53"/>
    <w:rsid w:val="007F0859"/>
    <w:rsid w:val="007F5951"/>
    <w:rsid w:val="007F5F92"/>
    <w:rsid w:val="0080074B"/>
    <w:rsid w:val="00807C87"/>
    <w:rsid w:val="00816E5B"/>
    <w:rsid w:val="008179DA"/>
    <w:rsid w:val="008205DA"/>
    <w:rsid w:val="00826088"/>
    <w:rsid w:val="00842A9A"/>
    <w:rsid w:val="00844D0C"/>
    <w:rsid w:val="00853211"/>
    <w:rsid w:val="00853AF5"/>
    <w:rsid w:val="00863B8B"/>
    <w:rsid w:val="00870FE8"/>
    <w:rsid w:val="00872FF5"/>
    <w:rsid w:val="008803A8"/>
    <w:rsid w:val="00880DEF"/>
    <w:rsid w:val="00890DBA"/>
    <w:rsid w:val="008922B9"/>
    <w:rsid w:val="00892DC8"/>
    <w:rsid w:val="00896133"/>
    <w:rsid w:val="008A04A2"/>
    <w:rsid w:val="008A21E8"/>
    <w:rsid w:val="008A2B0E"/>
    <w:rsid w:val="008C118E"/>
    <w:rsid w:val="008C23FE"/>
    <w:rsid w:val="008D45E2"/>
    <w:rsid w:val="008D4AC5"/>
    <w:rsid w:val="008E0B6D"/>
    <w:rsid w:val="008E0DC3"/>
    <w:rsid w:val="008E22AB"/>
    <w:rsid w:val="00904B8A"/>
    <w:rsid w:val="00910059"/>
    <w:rsid w:val="009163CE"/>
    <w:rsid w:val="009217B8"/>
    <w:rsid w:val="00943B46"/>
    <w:rsid w:val="00946425"/>
    <w:rsid w:val="00967335"/>
    <w:rsid w:val="00983A8A"/>
    <w:rsid w:val="00984565"/>
    <w:rsid w:val="009911CD"/>
    <w:rsid w:val="0099364C"/>
    <w:rsid w:val="00994AA6"/>
    <w:rsid w:val="009C6B1F"/>
    <w:rsid w:val="009D0A7C"/>
    <w:rsid w:val="009D29E0"/>
    <w:rsid w:val="009D2E42"/>
    <w:rsid w:val="009D4E80"/>
    <w:rsid w:val="009D7D5F"/>
    <w:rsid w:val="009E1C22"/>
    <w:rsid w:val="00A04015"/>
    <w:rsid w:val="00A048CF"/>
    <w:rsid w:val="00A121D3"/>
    <w:rsid w:val="00A13EC1"/>
    <w:rsid w:val="00A16DBB"/>
    <w:rsid w:val="00A17447"/>
    <w:rsid w:val="00A22BBA"/>
    <w:rsid w:val="00A30274"/>
    <w:rsid w:val="00A30928"/>
    <w:rsid w:val="00A332DF"/>
    <w:rsid w:val="00A35E10"/>
    <w:rsid w:val="00A41F69"/>
    <w:rsid w:val="00A43F73"/>
    <w:rsid w:val="00A47B14"/>
    <w:rsid w:val="00A502D4"/>
    <w:rsid w:val="00A60CF1"/>
    <w:rsid w:val="00A61C04"/>
    <w:rsid w:val="00A73368"/>
    <w:rsid w:val="00A73736"/>
    <w:rsid w:val="00A80C61"/>
    <w:rsid w:val="00A84EA8"/>
    <w:rsid w:val="00AA0848"/>
    <w:rsid w:val="00AA1C2D"/>
    <w:rsid w:val="00AB6B10"/>
    <w:rsid w:val="00AC1F0D"/>
    <w:rsid w:val="00AC7E84"/>
    <w:rsid w:val="00AE0636"/>
    <w:rsid w:val="00AE3BBC"/>
    <w:rsid w:val="00AE5F63"/>
    <w:rsid w:val="00AF3A78"/>
    <w:rsid w:val="00AF5D14"/>
    <w:rsid w:val="00B0439E"/>
    <w:rsid w:val="00B206E9"/>
    <w:rsid w:val="00B21E0C"/>
    <w:rsid w:val="00B23A98"/>
    <w:rsid w:val="00B242F5"/>
    <w:rsid w:val="00B548AF"/>
    <w:rsid w:val="00B609C9"/>
    <w:rsid w:val="00B70B96"/>
    <w:rsid w:val="00B83471"/>
    <w:rsid w:val="00B96DB2"/>
    <w:rsid w:val="00BA62CD"/>
    <w:rsid w:val="00BA771C"/>
    <w:rsid w:val="00BB7C02"/>
    <w:rsid w:val="00BC0FAD"/>
    <w:rsid w:val="00BC5F80"/>
    <w:rsid w:val="00BD08CD"/>
    <w:rsid w:val="00BD09ED"/>
    <w:rsid w:val="00BD6CCB"/>
    <w:rsid w:val="00BE3C1E"/>
    <w:rsid w:val="00BE4A0E"/>
    <w:rsid w:val="00BE6031"/>
    <w:rsid w:val="00BF0A77"/>
    <w:rsid w:val="00C02D3E"/>
    <w:rsid w:val="00C07E25"/>
    <w:rsid w:val="00C1140C"/>
    <w:rsid w:val="00C14178"/>
    <w:rsid w:val="00C160AD"/>
    <w:rsid w:val="00C266C5"/>
    <w:rsid w:val="00C30CFD"/>
    <w:rsid w:val="00C34679"/>
    <w:rsid w:val="00C36839"/>
    <w:rsid w:val="00C423B0"/>
    <w:rsid w:val="00C442FC"/>
    <w:rsid w:val="00C44AE8"/>
    <w:rsid w:val="00C51877"/>
    <w:rsid w:val="00C53ECA"/>
    <w:rsid w:val="00C563B3"/>
    <w:rsid w:val="00C639DD"/>
    <w:rsid w:val="00C74978"/>
    <w:rsid w:val="00C811A0"/>
    <w:rsid w:val="00C813ED"/>
    <w:rsid w:val="00C92B32"/>
    <w:rsid w:val="00C932D3"/>
    <w:rsid w:val="00C93E00"/>
    <w:rsid w:val="00C975AC"/>
    <w:rsid w:val="00CB4B74"/>
    <w:rsid w:val="00CB6443"/>
    <w:rsid w:val="00CC2240"/>
    <w:rsid w:val="00CC58A5"/>
    <w:rsid w:val="00CD10A4"/>
    <w:rsid w:val="00CD76CC"/>
    <w:rsid w:val="00D1569F"/>
    <w:rsid w:val="00D167B3"/>
    <w:rsid w:val="00D224DE"/>
    <w:rsid w:val="00D31BFB"/>
    <w:rsid w:val="00D34945"/>
    <w:rsid w:val="00D66A3D"/>
    <w:rsid w:val="00D7574A"/>
    <w:rsid w:val="00D81788"/>
    <w:rsid w:val="00D874C6"/>
    <w:rsid w:val="00D935D8"/>
    <w:rsid w:val="00D94793"/>
    <w:rsid w:val="00D96348"/>
    <w:rsid w:val="00DA1B6D"/>
    <w:rsid w:val="00DA2A3D"/>
    <w:rsid w:val="00DB08EF"/>
    <w:rsid w:val="00DB1486"/>
    <w:rsid w:val="00DD0302"/>
    <w:rsid w:val="00DD1DDE"/>
    <w:rsid w:val="00DE33ED"/>
    <w:rsid w:val="00DE3903"/>
    <w:rsid w:val="00DF14C9"/>
    <w:rsid w:val="00DF3091"/>
    <w:rsid w:val="00E020DB"/>
    <w:rsid w:val="00E02EAC"/>
    <w:rsid w:val="00E04F18"/>
    <w:rsid w:val="00E0750C"/>
    <w:rsid w:val="00E075A8"/>
    <w:rsid w:val="00E1066B"/>
    <w:rsid w:val="00E12DB6"/>
    <w:rsid w:val="00E24B70"/>
    <w:rsid w:val="00E25339"/>
    <w:rsid w:val="00E271A1"/>
    <w:rsid w:val="00E27BF9"/>
    <w:rsid w:val="00E439E1"/>
    <w:rsid w:val="00E50CFB"/>
    <w:rsid w:val="00E55107"/>
    <w:rsid w:val="00E57496"/>
    <w:rsid w:val="00E77721"/>
    <w:rsid w:val="00E813F4"/>
    <w:rsid w:val="00E826BD"/>
    <w:rsid w:val="00E849E7"/>
    <w:rsid w:val="00E85C19"/>
    <w:rsid w:val="00EC67D5"/>
    <w:rsid w:val="00ED14C7"/>
    <w:rsid w:val="00ED6F07"/>
    <w:rsid w:val="00EE4F4D"/>
    <w:rsid w:val="00EE6ADB"/>
    <w:rsid w:val="00EF5C8B"/>
    <w:rsid w:val="00F01EB3"/>
    <w:rsid w:val="00F042ED"/>
    <w:rsid w:val="00F06AC9"/>
    <w:rsid w:val="00F1014D"/>
    <w:rsid w:val="00F21F97"/>
    <w:rsid w:val="00F25418"/>
    <w:rsid w:val="00F2610D"/>
    <w:rsid w:val="00F3143F"/>
    <w:rsid w:val="00F353D4"/>
    <w:rsid w:val="00F37295"/>
    <w:rsid w:val="00F4082E"/>
    <w:rsid w:val="00F4404B"/>
    <w:rsid w:val="00F44BC5"/>
    <w:rsid w:val="00F47183"/>
    <w:rsid w:val="00F51BF4"/>
    <w:rsid w:val="00F53B4B"/>
    <w:rsid w:val="00F55127"/>
    <w:rsid w:val="00F61F84"/>
    <w:rsid w:val="00F627F0"/>
    <w:rsid w:val="00F630CD"/>
    <w:rsid w:val="00F650FA"/>
    <w:rsid w:val="00F65E8C"/>
    <w:rsid w:val="00F74A79"/>
    <w:rsid w:val="00F77ECD"/>
    <w:rsid w:val="00FA36B0"/>
    <w:rsid w:val="00FA6395"/>
    <w:rsid w:val="00FB7258"/>
    <w:rsid w:val="00FC6224"/>
    <w:rsid w:val="00FC6263"/>
    <w:rsid w:val="00FC65D3"/>
    <w:rsid w:val="00FD1129"/>
    <w:rsid w:val="00FE1C18"/>
    <w:rsid w:val="00FE7DCB"/>
    <w:rsid w:val="00FF75B5"/>
  </w:rsids>
  <m:mathPr>
    <m:mathFont m:val="Cambria Math"/>
    <m:brkBin m:val="before"/>
    <m:brkBinSub m:val="--"/>
    <m:smallFrac m:val="0"/>
    <m:dispDef/>
    <m:lMargin m:val="0"/>
    <m:rMargin m:val="0"/>
    <m:defJc m:val="centerGroup"/>
    <m:wrapIndent m:val="1440"/>
    <m:intLim m:val="subSup"/>
    <m:naryLim m:val="undOvr"/>
  </m:mathPr>
  <w:themeFontLang w:val="sk-SK" w:bidi="si-L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4DCC1"/>
  <w15:docId w15:val="{1AFDC89B-804D-4F67-8101-6A95F7941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6C128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kladntext">
    <w:name w:val="Body Text"/>
    <w:basedOn w:val="Normlny"/>
    <w:link w:val="ZkladntextChar"/>
    <w:uiPriority w:val="99"/>
    <w:unhideWhenUsed/>
    <w:rsid w:val="006C128D"/>
    <w:pPr>
      <w:spacing w:after="120"/>
    </w:pPr>
  </w:style>
  <w:style w:type="character" w:customStyle="1" w:styleId="ZkladntextChar">
    <w:name w:val="Základný text Char"/>
    <w:basedOn w:val="Predvolenpsmoodseku"/>
    <w:link w:val="Zkladntext"/>
    <w:uiPriority w:val="99"/>
    <w:rsid w:val="006C128D"/>
    <w:rPr>
      <w:rFonts w:ascii="Times New Roman" w:eastAsia="Times New Roman" w:hAnsi="Times New Roman" w:cs="Times New Roman"/>
      <w:szCs w:val="20"/>
    </w:rPr>
  </w:style>
  <w:style w:type="paragraph" w:styleId="Normlnywebov">
    <w:name w:val="Normal (Web)"/>
    <w:basedOn w:val="Normlny"/>
    <w:uiPriority w:val="99"/>
    <w:unhideWhenUsed/>
    <w:rsid w:val="006C128D"/>
    <w:pPr>
      <w:widowControl/>
      <w:overflowPunct/>
      <w:autoSpaceDE/>
      <w:autoSpaceDN/>
      <w:adjustRightInd/>
      <w:spacing w:before="100" w:beforeAutospacing="1" w:after="100" w:afterAutospacing="1"/>
      <w:textAlignment w:val="auto"/>
    </w:pPr>
    <w:rPr>
      <w:sz w:val="24"/>
      <w:szCs w:val="24"/>
      <w:lang w:eastAsia="sk-SK"/>
    </w:rPr>
  </w:style>
  <w:style w:type="paragraph" w:styleId="Hlavika">
    <w:name w:val="header"/>
    <w:basedOn w:val="Normlny"/>
    <w:link w:val="HlavikaChar"/>
    <w:uiPriority w:val="99"/>
    <w:unhideWhenUsed/>
    <w:rsid w:val="005704F3"/>
    <w:pPr>
      <w:tabs>
        <w:tab w:val="center" w:pos="4536"/>
        <w:tab w:val="right" w:pos="9072"/>
      </w:tabs>
    </w:pPr>
  </w:style>
  <w:style w:type="character" w:customStyle="1" w:styleId="HlavikaChar">
    <w:name w:val="Hlavička Char"/>
    <w:basedOn w:val="Predvolenpsmoodseku"/>
    <w:link w:val="Hlavika"/>
    <w:uiPriority w:val="99"/>
    <w:rsid w:val="005704F3"/>
    <w:rPr>
      <w:rFonts w:ascii="Times New Roman" w:eastAsia="Times New Roman" w:hAnsi="Times New Roman" w:cs="Times New Roman"/>
      <w:szCs w:val="20"/>
    </w:rPr>
  </w:style>
  <w:style w:type="paragraph" w:styleId="Pta">
    <w:name w:val="footer"/>
    <w:basedOn w:val="Normlny"/>
    <w:link w:val="PtaChar"/>
    <w:uiPriority w:val="99"/>
    <w:unhideWhenUsed/>
    <w:rsid w:val="005704F3"/>
    <w:pPr>
      <w:tabs>
        <w:tab w:val="center" w:pos="4536"/>
        <w:tab w:val="right" w:pos="9072"/>
      </w:tabs>
    </w:pPr>
  </w:style>
  <w:style w:type="character" w:customStyle="1" w:styleId="PtaChar">
    <w:name w:val="Päta Char"/>
    <w:basedOn w:val="Predvolenpsmoodseku"/>
    <w:link w:val="Pta"/>
    <w:uiPriority w:val="99"/>
    <w:rsid w:val="005704F3"/>
    <w:rPr>
      <w:rFonts w:ascii="Times New Roman" w:eastAsia="Times New Roman" w:hAnsi="Times New Roman" w:cs="Times New Roman"/>
      <w:szCs w:val="20"/>
    </w:rPr>
  </w:style>
  <w:style w:type="paragraph" w:customStyle="1" w:styleId="Default">
    <w:name w:val="Default"/>
    <w:rsid w:val="00E02EAC"/>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Textpoznmkypodiarou">
    <w:name w:val="footnote text"/>
    <w:aliases w:val="Text poznámky pod čiarou 007,Schriftart: 9 pt,Schriftart: 10 pt,Schriftart: 8 pt,_Poznámka pod čiarou,Footnote Text Char2,Footnote Text Char1 Char,Footnote Text Char2 Char Char,Footnote Text Char1 Char Char Char Char Char Char,f"/>
    <w:basedOn w:val="Normlny"/>
    <w:link w:val="TextpoznmkypodiarouChar"/>
    <w:uiPriority w:val="99"/>
    <w:semiHidden/>
    <w:unhideWhenUsed/>
    <w:rsid w:val="000C0934"/>
    <w:rPr>
      <w:sz w:val="20"/>
    </w:rPr>
  </w:style>
  <w:style w:type="character" w:customStyle="1" w:styleId="TextpoznmkypodiarouChar">
    <w:name w:val="Text poznámky pod čiarou Char"/>
    <w:aliases w:val="Text poznámky pod čiarou 007 Char,Schriftart: 9 pt Char,Schriftart: 10 pt Char,Schriftart: 8 pt Char,_Poznámka pod čiarou Char,Footnote Text Char2 Char,Footnote Text Char1 Char Char,Footnote Text Char2 Char Char Char,f Char"/>
    <w:basedOn w:val="Predvolenpsmoodseku"/>
    <w:link w:val="Textpoznmkypodiarou"/>
    <w:uiPriority w:val="99"/>
    <w:semiHidden/>
    <w:rsid w:val="000C0934"/>
    <w:rPr>
      <w:rFonts w:ascii="Times New Roman" w:eastAsia="Times New Roman" w:hAnsi="Times New Roman" w:cs="Times New Roman"/>
      <w:sz w:val="20"/>
      <w:szCs w:val="20"/>
    </w:rPr>
  </w:style>
  <w:style w:type="character" w:styleId="Odkaznapoznmkupodiarou">
    <w:name w:val="footnote reference"/>
    <w:aliases w:val="16 Point,Superscript 6 Point,Footnote Reference Number,Footnote Reference_LVL6,Footnote Reference_LVL61,Footnote Reference_LVL62,Footnote Reference_LVL63,Footnote Reference_LVL64,Footnote call,BVI fnr,SUPERS,Footnote symbol"/>
    <w:basedOn w:val="Predvolenpsmoodseku"/>
    <w:link w:val="Char2"/>
    <w:uiPriority w:val="99"/>
    <w:unhideWhenUsed/>
    <w:rsid w:val="000C0934"/>
    <w:rPr>
      <w:vertAlign w:val="superscript"/>
    </w:rPr>
  </w:style>
  <w:style w:type="character" w:styleId="Hypertextovprepojenie">
    <w:name w:val="Hyperlink"/>
    <w:basedOn w:val="Predvolenpsmoodseku"/>
    <w:uiPriority w:val="99"/>
    <w:unhideWhenUsed/>
    <w:rsid w:val="00111707"/>
    <w:rPr>
      <w:color w:val="0563C1" w:themeColor="hyperlink"/>
      <w:u w:val="single"/>
    </w:rPr>
  </w:style>
  <w:style w:type="character" w:customStyle="1" w:styleId="Nevyrieenzmienka1">
    <w:name w:val="Nevyriešená zmienka1"/>
    <w:basedOn w:val="Predvolenpsmoodseku"/>
    <w:uiPriority w:val="99"/>
    <w:semiHidden/>
    <w:unhideWhenUsed/>
    <w:rsid w:val="00111707"/>
    <w:rPr>
      <w:color w:val="605E5C"/>
      <w:shd w:val="clear" w:color="auto" w:fill="E1DFDD"/>
    </w:rPr>
  </w:style>
  <w:style w:type="character" w:styleId="Odkaznakomentr">
    <w:name w:val="annotation reference"/>
    <w:uiPriority w:val="99"/>
    <w:semiHidden/>
    <w:unhideWhenUsed/>
    <w:rsid w:val="00111707"/>
    <w:rPr>
      <w:sz w:val="16"/>
      <w:szCs w:val="16"/>
    </w:rPr>
  </w:style>
  <w:style w:type="paragraph" w:styleId="Textkomentra">
    <w:name w:val="annotation text"/>
    <w:basedOn w:val="Normlny"/>
    <w:link w:val="TextkomentraChar"/>
    <w:uiPriority w:val="99"/>
    <w:unhideWhenUsed/>
    <w:rsid w:val="00111707"/>
    <w:pPr>
      <w:widowControl/>
      <w:overflowPunct/>
      <w:autoSpaceDE/>
      <w:autoSpaceDN/>
      <w:adjustRightInd/>
      <w:spacing w:after="160" w:line="259" w:lineRule="auto"/>
      <w:textAlignment w:val="auto"/>
    </w:pPr>
    <w:rPr>
      <w:rFonts w:ascii="Calibri" w:eastAsia="Calibri" w:hAnsi="Calibri"/>
      <w:sz w:val="20"/>
    </w:rPr>
  </w:style>
  <w:style w:type="character" w:customStyle="1" w:styleId="TextkomentraChar">
    <w:name w:val="Text komentára Char"/>
    <w:basedOn w:val="Predvolenpsmoodseku"/>
    <w:link w:val="Textkomentra"/>
    <w:uiPriority w:val="99"/>
    <w:rsid w:val="00111707"/>
    <w:rPr>
      <w:rFonts w:ascii="Calibri" w:eastAsia="Calibri" w:hAnsi="Calibri" w:cs="Times New Roman"/>
      <w:sz w:val="20"/>
      <w:szCs w:val="20"/>
    </w:rPr>
  </w:style>
  <w:style w:type="paragraph" w:styleId="Odsekzoznamu">
    <w:name w:val="List Paragraph"/>
    <w:aliases w:val="body,Odsek zoznamu2,Odsek zoznamu1,Odsek,Dot pt,F5 List Paragraph,List Paragraph1,No Spacing1,List Paragraph Char Char Char,Indicator Text,Numbered Para 1,Colorful List - Accent 11,Bullet 1,Bullet Points,Párrafo de lista,MAIN CONTENT"/>
    <w:basedOn w:val="Normlny"/>
    <w:link w:val="OdsekzoznamuChar"/>
    <w:uiPriority w:val="34"/>
    <w:qFormat/>
    <w:rsid w:val="00152A7A"/>
    <w:pPr>
      <w:widowControl/>
      <w:overflowPunct/>
      <w:autoSpaceDE/>
      <w:autoSpaceDN/>
      <w:adjustRightInd/>
      <w:spacing w:after="200" w:line="276" w:lineRule="auto"/>
      <w:ind w:left="720"/>
      <w:contextualSpacing/>
      <w:textAlignment w:val="auto"/>
    </w:pPr>
    <w:rPr>
      <w:rFonts w:ascii="Calibri" w:eastAsia="Calibri" w:hAnsi="Calibri"/>
      <w:sz w:val="20"/>
    </w:rPr>
  </w:style>
  <w:style w:type="character" w:customStyle="1" w:styleId="OdsekzoznamuChar">
    <w:name w:val="Odsek zoznamu Char"/>
    <w:aliases w:val="body Char,Odsek zoznamu2 Char,Odsek zoznamu1 Char,Odsek Char,Dot pt Char,F5 List Paragraph Char,List Paragraph1 Char,No Spacing1 Char,List Paragraph Char Char Char Char,Indicator Text Char,Numbered Para 1 Char,Bullet 1 Char"/>
    <w:link w:val="Odsekzoznamu"/>
    <w:uiPriority w:val="34"/>
    <w:qFormat/>
    <w:locked/>
    <w:rsid w:val="00152A7A"/>
    <w:rPr>
      <w:rFonts w:ascii="Calibri" w:eastAsia="Calibri" w:hAnsi="Calibri" w:cs="Times New Roman"/>
      <w:sz w:val="20"/>
      <w:szCs w:val="20"/>
    </w:rPr>
  </w:style>
  <w:style w:type="paragraph" w:customStyle="1" w:styleId="Char2">
    <w:name w:val="Char2"/>
    <w:basedOn w:val="Normlny"/>
    <w:link w:val="Odkaznapoznmkupodiarou"/>
    <w:uiPriority w:val="99"/>
    <w:rsid w:val="00152A7A"/>
    <w:pPr>
      <w:widowControl/>
      <w:overflowPunct/>
      <w:autoSpaceDE/>
      <w:autoSpaceDN/>
      <w:adjustRightInd/>
      <w:spacing w:line="240" w:lineRule="exact"/>
      <w:textAlignment w:val="auto"/>
    </w:pPr>
    <w:rPr>
      <w:rFonts w:asciiTheme="minorHAnsi" w:eastAsiaTheme="minorHAnsi" w:hAnsiTheme="minorHAnsi" w:cstheme="minorBidi"/>
      <w:szCs w:val="22"/>
      <w:vertAlign w:val="superscript"/>
    </w:rPr>
  </w:style>
  <w:style w:type="paragraph" w:customStyle="1" w:styleId="Standard">
    <w:name w:val="Standard"/>
    <w:rsid w:val="00DE33ED"/>
    <w:pPr>
      <w:suppressAutoHyphens/>
      <w:autoSpaceDN w:val="0"/>
      <w:spacing w:line="240" w:lineRule="auto"/>
      <w:textAlignment w:val="baseline"/>
    </w:pPr>
    <w:rPr>
      <w:rFonts w:ascii="Calibri" w:eastAsia="SimSun" w:hAnsi="Calibri" w:cs="Tahoma"/>
      <w:kern w:val="3"/>
    </w:rPr>
  </w:style>
  <w:style w:type="character" w:customStyle="1" w:styleId="hps">
    <w:name w:val="hps"/>
    <w:basedOn w:val="Predvolenpsmoodseku"/>
    <w:rsid w:val="00373285"/>
  </w:style>
  <w:style w:type="character" w:styleId="Vrazn">
    <w:name w:val="Strong"/>
    <w:basedOn w:val="Predvolenpsmoodseku"/>
    <w:uiPriority w:val="99"/>
    <w:qFormat/>
    <w:rsid w:val="00A502D4"/>
    <w:rPr>
      <w:b/>
      <w:bCs/>
    </w:rPr>
  </w:style>
  <w:style w:type="character" w:customStyle="1" w:styleId="eop">
    <w:name w:val="eop"/>
    <w:basedOn w:val="Predvolenpsmoodseku"/>
    <w:rsid w:val="001F24F0"/>
  </w:style>
  <w:style w:type="paragraph" w:customStyle="1" w:styleId="MZVnormal">
    <w:name w:val="MZV normal"/>
    <w:basedOn w:val="Normlny"/>
    <w:rsid w:val="007121A7"/>
    <w:pPr>
      <w:widowControl/>
      <w:overflowPunct/>
      <w:autoSpaceDE/>
      <w:autoSpaceDN/>
      <w:adjustRightInd/>
      <w:textAlignment w:val="auto"/>
    </w:pPr>
    <w:rPr>
      <w:rFonts w:ascii="Arial" w:hAnsi="Arial" w:cs="Arial"/>
      <w:color w:val="000000"/>
      <w:szCs w:val="24"/>
      <w:lang w:eastAsia="zh-CN"/>
    </w:rPr>
  </w:style>
  <w:style w:type="character" w:styleId="Intenzvnezvraznenie">
    <w:name w:val="Intense Emphasis"/>
    <w:basedOn w:val="Predvolenpsmoodseku"/>
    <w:uiPriority w:val="21"/>
    <w:qFormat/>
    <w:rsid w:val="00BE4A0E"/>
    <w:rPr>
      <w:i/>
      <w:iCs/>
      <w:color w:val="2E74B5" w:themeColor="accent1" w:themeShade="BF"/>
    </w:rPr>
  </w:style>
  <w:style w:type="paragraph" w:styleId="Bezriadkovania">
    <w:name w:val="No Spacing"/>
    <w:uiPriority w:val="1"/>
    <w:qFormat/>
    <w:rsid w:val="003F16EF"/>
    <w:pPr>
      <w:suppressAutoHyphens/>
      <w:spacing w:after="0" w:line="240" w:lineRule="auto"/>
    </w:pPr>
  </w:style>
  <w:style w:type="character" w:customStyle="1" w:styleId="UnresolvedMention">
    <w:name w:val="Unresolved Mention"/>
    <w:basedOn w:val="Predvolenpsmoodseku"/>
    <w:uiPriority w:val="99"/>
    <w:semiHidden/>
    <w:unhideWhenUsed/>
    <w:rsid w:val="00BD08CD"/>
    <w:rPr>
      <w:color w:val="605E5C"/>
      <w:shd w:val="clear" w:color="auto" w:fill="E1DFDD"/>
    </w:rPr>
  </w:style>
  <w:style w:type="paragraph" w:styleId="Textbubliny">
    <w:name w:val="Balloon Text"/>
    <w:basedOn w:val="Normlny"/>
    <w:link w:val="TextbublinyChar"/>
    <w:uiPriority w:val="99"/>
    <w:semiHidden/>
    <w:unhideWhenUsed/>
    <w:rsid w:val="00853211"/>
    <w:rPr>
      <w:rFonts w:ascii="Segoe UI" w:hAnsi="Segoe UI" w:cs="Segoe UI"/>
      <w:sz w:val="18"/>
      <w:szCs w:val="18"/>
    </w:rPr>
  </w:style>
  <w:style w:type="character" w:customStyle="1" w:styleId="TextbublinyChar">
    <w:name w:val="Text bubliny Char"/>
    <w:basedOn w:val="Predvolenpsmoodseku"/>
    <w:link w:val="Textbubliny"/>
    <w:uiPriority w:val="99"/>
    <w:semiHidden/>
    <w:rsid w:val="0085321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553">
      <w:bodyDiv w:val="1"/>
      <w:marLeft w:val="0"/>
      <w:marRight w:val="0"/>
      <w:marTop w:val="0"/>
      <w:marBottom w:val="0"/>
      <w:divBdr>
        <w:top w:val="none" w:sz="0" w:space="0" w:color="auto"/>
        <w:left w:val="none" w:sz="0" w:space="0" w:color="auto"/>
        <w:bottom w:val="none" w:sz="0" w:space="0" w:color="auto"/>
        <w:right w:val="none" w:sz="0" w:space="0" w:color="auto"/>
      </w:divBdr>
    </w:div>
    <w:div w:id="508836118">
      <w:bodyDiv w:val="1"/>
      <w:marLeft w:val="0"/>
      <w:marRight w:val="0"/>
      <w:marTop w:val="0"/>
      <w:marBottom w:val="0"/>
      <w:divBdr>
        <w:top w:val="none" w:sz="0" w:space="0" w:color="auto"/>
        <w:left w:val="none" w:sz="0" w:space="0" w:color="auto"/>
        <w:bottom w:val="none" w:sz="0" w:space="0" w:color="auto"/>
        <w:right w:val="none" w:sz="0" w:space="0" w:color="auto"/>
      </w:divBdr>
    </w:div>
    <w:div w:id="569729266">
      <w:bodyDiv w:val="1"/>
      <w:marLeft w:val="0"/>
      <w:marRight w:val="0"/>
      <w:marTop w:val="0"/>
      <w:marBottom w:val="0"/>
      <w:divBdr>
        <w:top w:val="none" w:sz="0" w:space="0" w:color="auto"/>
        <w:left w:val="none" w:sz="0" w:space="0" w:color="auto"/>
        <w:bottom w:val="none" w:sz="0" w:space="0" w:color="auto"/>
        <w:right w:val="none" w:sz="0" w:space="0" w:color="auto"/>
      </w:divBdr>
    </w:div>
    <w:div w:id="774138187">
      <w:bodyDiv w:val="1"/>
      <w:marLeft w:val="0"/>
      <w:marRight w:val="0"/>
      <w:marTop w:val="0"/>
      <w:marBottom w:val="0"/>
      <w:divBdr>
        <w:top w:val="none" w:sz="0" w:space="0" w:color="auto"/>
        <w:left w:val="none" w:sz="0" w:space="0" w:color="auto"/>
        <w:bottom w:val="none" w:sz="0" w:space="0" w:color="auto"/>
        <w:right w:val="none" w:sz="0" w:space="0" w:color="auto"/>
      </w:divBdr>
    </w:div>
    <w:div w:id="810945323">
      <w:bodyDiv w:val="1"/>
      <w:marLeft w:val="0"/>
      <w:marRight w:val="0"/>
      <w:marTop w:val="0"/>
      <w:marBottom w:val="0"/>
      <w:divBdr>
        <w:top w:val="none" w:sz="0" w:space="0" w:color="auto"/>
        <w:left w:val="none" w:sz="0" w:space="0" w:color="auto"/>
        <w:bottom w:val="none" w:sz="0" w:space="0" w:color="auto"/>
        <w:right w:val="none" w:sz="0" w:space="0" w:color="auto"/>
      </w:divBdr>
    </w:div>
    <w:div w:id="896862713">
      <w:bodyDiv w:val="1"/>
      <w:marLeft w:val="0"/>
      <w:marRight w:val="0"/>
      <w:marTop w:val="0"/>
      <w:marBottom w:val="0"/>
      <w:divBdr>
        <w:top w:val="none" w:sz="0" w:space="0" w:color="auto"/>
        <w:left w:val="none" w:sz="0" w:space="0" w:color="auto"/>
        <w:bottom w:val="none" w:sz="0" w:space="0" w:color="auto"/>
        <w:right w:val="none" w:sz="0" w:space="0" w:color="auto"/>
      </w:divBdr>
    </w:div>
    <w:div w:id="929893085">
      <w:bodyDiv w:val="1"/>
      <w:marLeft w:val="0"/>
      <w:marRight w:val="0"/>
      <w:marTop w:val="0"/>
      <w:marBottom w:val="0"/>
      <w:divBdr>
        <w:top w:val="none" w:sz="0" w:space="0" w:color="auto"/>
        <w:left w:val="none" w:sz="0" w:space="0" w:color="auto"/>
        <w:bottom w:val="none" w:sz="0" w:space="0" w:color="auto"/>
        <w:right w:val="none" w:sz="0" w:space="0" w:color="auto"/>
      </w:divBdr>
    </w:div>
    <w:div w:id="999237726">
      <w:bodyDiv w:val="1"/>
      <w:marLeft w:val="0"/>
      <w:marRight w:val="0"/>
      <w:marTop w:val="0"/>
      <w:marBottom w:val="0"/>
      <w:divBdr>
        <w:top w:val="none" w:sz="0" w:space="0" w:color="auto"/>
        <w:left w:val="none" w:sz="0" w:space="0" w:color="auto"/>
        <w:bottom w:val="none" w:sz="0" w:space="0" w:color="auto"/>
        <w:right w:val="none" w:sz="0" w:space="0" w:color="auto"/>
      </w:divBdr>
    </w:div>
    <w:div w:id="999849100">
      <w:bodyDiv w:val="1"/>
      <w:marLeft w:val="0"/>
      <w:marRight w:val="0"/>
      <w:marTop w:val="0"/>
      <w:marBottom w:val="0"/>
      <w:divBdr>
        <w:top w:val="none" w:sz="0" w:space="0" w:color="auto"/>
        <w:left w:val="none" w:sz="0" w:space="0" w:color="auto"/>
        <w:bottom w:val="none" w:sz="0" w:space="0" w:color="auto"/>
        <w:right w:val="none" w:sz="0" w:space="0" w:color="auto"/>
      </w:divBdr>
    </w:div>
    <w:div w:id="1130632453">
      <w:bodyDiv w:val="1"/>
      <w:marLeft w:val="0"/>
      <w:marRight w:val="0"/>
      <w:marTop w:val="0"/>
      <w:marBottom w:val="0"/>
      <w:divBdr>
        <w:top w:val="none" w:sz="0" w:space="0" w:color="auto"/>
        <w:left w:val="none" w:sz="0" w:space="0" w:color="auto"/>
        <w:bottom w:val="none" w:sz="0" w:space="0" w:color="auto"/>
        <w:right w:val="none" w:sz="0" w:space="0" w:color="auto"/>
      </w:divBdr>
    </w:div>
    <w:div w:id="1153835870">
      <w:bodyDiv w:val="1"/>
      <w:marLeft w:val="0"/>
      <w:marRight w:val="0"/>
      <w:marTop w:val="0"/>
      <w:marBottom w:val="0"/>
      <w:divBdr>
        <w:top w:val="none" w:sz="0" w:space="0" w:color="auto"/>
        <w:left w:val="none" w:sz="0" w:space="0" w:color="auto"/>
        <w:bottom w:val="none" w:sz="0" w:space="0" w:color="auto"/>
        <w:right w:val="none" w:sz="0" w:space="0" w:color="auto"/>
      </w:divBdr>
    </w:div>
    <w:div w:id="1203860418">
      <w:bodyDiv w:val="1"/>
      <w:marLeft w:val="0"/>
      <w:marRight w:val="0"/>
      <w:marTop w:val="0"/>
      <w:marBottom w:val="0"/>
      <w:divBdr>
        <w:top w:val="none" w:sz="0" w:space="0" w:color="auto"/>
        <w:left w:val="none" w:sz="0" w:space="0" w:color="auto"/>
        <w:bottom w:val="none" w:sz="0" w:space="0" w:color="auto"/>
        <w:right w:val="none" w:sz="0" w:space="0" w:color="auto"/>
      </w:divBdr>
    </w:div>
    <w:div w:id="1314481602">
      <w:bodyDiv w:val="1"/>
      <w:marLeft w:val="0"/>
      <w:marRight w:val="0"/>
      <w:marTop w:val="0"/>
      <w:marBottom w:val="0"/>
      <w:divBdr>
        <w:top w:val="none" w:sz="0" w:space="0" w:color="auto"/>
        <w:left w:val="none" w:sz="0" w:space="0" w:color="auto"/>
        <w:bottom w:val="none" w:sz="0" w:space="0" w:color="auto"/>
        <w:right w:val="none" w:sz="0" w:space="0" w:color="auto"/>
      </w:divBdr>
    </w:div>
    <w:div w:id="1685084399">
      <w:bodyDiv w:val="1"/>
      <w:marLeft w:val="0"/>
      <w:marRight w:val="0"/>
      <w:marTop w:val="0"/>
      <w:marBottom w:val="0"/>
      <w:divBdr>
        <w:top w:val="none" w:sz="0" w:space="0" w:color="auto"/>
        <w:left w:val="none" w:sz="0" w:space="0" w:color="auto"/>
        <w:bottom w:val="none" w:sz="0" w:space="0" w:color="auto"/>
        <w:right w:val="none" w:sz="0" w:space="0" w:color="auto"/>
      </w:divBdr>
    </w:div>
    <w:div w:id="1736196072">
      <w:bodyDiv w:val="1"/>
      <w:marLeft w:val="0"/>
      <w:marRight w:val="0"/>
      <w:marTop w:val="0"/>
      <w:marBottom w:val="0"/>
      <w:divBdr>
        <w:top w:val="none" w:sz="0" w:space="0" w:color="auto"/>
        <w:left w:val="none" w:sz="0" w:space="0" w:color="auto"/>
        <w:bottom w:val="none" w:sz="0" w:space="0" w:color="auto"/>
        <w:right w:val="none" w:sz="0" w:space="0" w:color="auto"/>
      </w:divBdr>
    </w:div>
    <w:div w:id="1790128253">
      <w:bodyDiv w:val="1"/>
      <w:marLeft w:val="0"/>
      <w:marRight w:val="0"/>
      <w:marTop w:val="0"/>
      <w:marBottom w:val="0"/>
      <w:divBdr>
        <w:top w:val="none" w:sz="0" w:space="0" w:color="auto"/>
        <w:left w:val="none" w:sz="0" w:space="0" w:color="auto"/>
        <w:bottom w:val="none" w:sz="0" w:space="0" w:color="auto"/>
        <w:right w:val="none" w:sz="0" w:space="0" w:color="auto"/>
      </w:divBdr>
    </w:div>
    <w:div w:id="1809473071">
      <w:bodyDiv w:val="1"/>
      <w:marLeft w:val="0"/>
      <w:marRight w:val="0"/>
      <w:marTop w:val="0"/>
      <w:marBottom w:val="0"/>
      <w:divBdr>
        <w:top w:val="none" w:sz="0" w:space="0" w:color="auto"/>
        <w:left w:val="none" w:sz="0" w:space="0" w:color="auto"/>
        <w:bottom w:val="none" w:sz="0" w:space="0" w:color="auto"/>
        <w:right w:val="none" w:sz="0" w:space="0" w:color="auto"/>
      </w:divBdr>
    </w:div>
    <w:div w:id="1848404629">
      <w:bodyDiv w:val="1"/>
      <w:marLeft w:val="0"/>
      <w:marRight w:val="0"/>
      <w:marTop w:val="0"/>
      <w:marBottom w:val="0"/>
      <w:divBdr>
        <w:top w:val="none" w:sz="0" w:space="0" w:color="auto"/>
        <w:left w:val="none" w:sz="0" w:space="0" w:color="auto"/>
        <w:bottom w:val="none" w:sz="0" w:space="0" w:color="auto"/>
        <w:right w:val="none" w:sz="0" w:space="0" w:color="auto"/>
      </w:divBdr>
    </w:div>
    <w:div w:id="1887139090">
      <w:bodyDiv w:val="1"/>
      <w:marLeft w:val="0"/>
      <w:marRight w:val="0"/>
      <w:marTop w:val="0"/>
      <w:marBottom w:val="0"/>
      <w:divBdr>
        <w:top w:val="none" w:sz="0" w:space="0" w:color="auto"/>
        <w:left w:val="none" w:sz="0" w:space="0" w:color="auto"/>
        <w:bottom w:val="none" w:sz="0" w:space="0" w:color="auto"/>
        <w:right w:val="none" w:sz="0" w:space="0" w:color="auto"/>
      </w:divBdr>
    </w:div>
    <w:div w:id="1894996043">
      <w:bodyDiv w:val="1"/>
      <w:marLeft w:val="0"/>
      <w:marRight w:val="0"/>
      <w:marTop w:val="0"/>
      <w:marBottom w:val="0"/>
      <w:divBdr>
        <w:top w:val="none" w:sz="0" w:space="0" w:color="auto"/>
        <w:left w:val="none" w:sz="0" w:space="0" w:color="auto"/>
        <w:bottom w:val="none" w:sz="0" w:space="0" w:color="auto"/>
        <w:right w:val="none" w:sz="0" w:space="0" w:color="auto"/>
      </w:divBdr>
    </w:div>
    <w:div w:id="2055813870">
      <w:bodyDiv w:val="1"/>
      <w:marLeft w:val="0"/>
      <w:marRight w:val="0"/>
      <w:marTop w:val="0"/>
      <w:marBottom w:val="0"/>
      <w:divBdr>
        <w:top w:val="none" w:sz="0" w:space="0" w:color="auto"/>
        <w:left w:val="none" w:sz="0" w:space="0" w:color="auto"/>
        <w:bottom w:val="none" w:sz="0" w:space="0" w:color="auto"/>
        <w:right w:val="none" w:sz="0" w:space="0" w:color="auto"/>
      </w:divBdr>
    </w:div>
    <w:div w:id="207751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ov.sk/projekt/aktualne-projekty/narodny-projekt-uavedenie-manaersta-kvality-v-opv-a-v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AC885-BB46-4A37-BB5A-71683A37D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23</Pages>
  <Words>8224</Words>
  <Characters>46879</Characters>
  <Application>Microsoft Office Word</Application>
  <DocSecurity>0</DocSecurity>
  <Lines>390</Lines>
  <Paragraphs>109</Paragraphs>
  <ScaleCrop>false</ScaleCrop>
  <HeadingPairs>
    <vt:vector size="2" baseType="variant">
      <vt:variant>
        <vt:lpstr>Názov</vt:lpstr>
      </vt:variant>
      <vt:variant>
        <vt:i4>1</vt:i4>
      </vt:variant>
    </vt:vector>
  </HeadingPairs>
  <TitlesOfParts>
    <vt:vector size="1" baseType="lpstr">
      <vt:lpstr/>
    </vt:vector>
  </TitlesOfParts>
  <Company>Hewlett-Packard Company</Company>
  <LinksUpToDate>false</LinksUpToDate>
  <CharactersWithSpaces>54994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Michaela Janíková</dc:creator>
  <cp:lastModifiedBy>Vargová Dana</cp:lastModifiedBy>
  <cp:revision>16</cp:revision>
  <cp:lastPrinted>2025-11-06T11:19:00Z</cp:lastPrinted>
  <dcterms:created xsi:type="dcterms:W3CDTF">2025-11-21T07:05:00Z</dcterms:created>
  <dcterms:modified xsi:type="dcterms:W3CDTF">2025-11-24T13:18:00Z</dcterms:modified>
</cp:coreProperties>
</file>